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after="75" w:line="420" w:lineRule="atLeast"/>
        <w:jc w:val="center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授权委托书</w:t>
      </w:r>
    </w:p>
    <w:p>
      <w:pPr>
        <w:widowControl/>
        <w:shd w:val="clear" w:color="auto" w:fill="FFFFFF"/>
        <w:spacing w:before="75" w:after="75" w:line="360" w:lineRule="auto"/>
        <w:jc w:val="left"/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兴业证券股份有限公司:</w:t>
      </w:r>
    </w:p>
    <w:p>
      <w:pPr>
        <w:widowControl/>
        <w:shd w:val="clear" w:color="auto" w:fill="FFFFFF"/>
        <w:spacing w:before="75" w:after="75" w:line="360" w:lineRule="auto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  为简化费用划付流程，经双方友好协商,由贵司托管的我公司旗下管理的基金，应支付的管理费、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eastAsia="zh-CN"/>
        </w:rPr>
        <w:t>管理费风险金、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托管费、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eastAsia="zh-CN"/>
        </w:rPr>
        <w:t>税费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等费用（不包含业绩报酬等，托管人不承担复核职责的浮动费用）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eastAsia="zh-CN"/>
        </w:rPr>
        <w:t>费用授权划付规则如下：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自</w:t>
      </w:r>
      <w:r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  <w:t>****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年**月份起,授权委托贵司按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shd w:val="clear" w:color="auto" w:fill="FFFFFF"/>
          <w:lang w:val="en-US" w:eastAsia="zh-CN"/>
        </w:rPr>
        <w:t xml:space="preserve">     (支付频率）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支付（不</w:t>
      </w:r>
      <w:r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  <w:t>含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一</w:t>
      </w:r>
      <w:r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  <w:t>次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性</w:t>
      </w:r>
      <w:r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  <w:t>支付及按年支付等特殊时点）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eastAsia="zh-CN"/>
        </w:rPr>
        <w:t>第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shd w:val="clear" w:color="auto" w:fill="FFFFFF"/>
          <w:lang w:val="en-US" w:eastAsia="zh-CN"/>
        </w:rPr>
        <w:t xml:space="preserve">  X </w:t>
      </w:r>
      <w:r>
        <w:rPr>
          <w:rFonts w:hint="eastAsia" w:ascii="宋体" w:hAnsi="宋体" w:cs="宋体"/>
          <w:bCs/>
          <w:kern w:val="0"/>
          <w:sz w:val="24"/>
          <w:szCs w:val="24"/>
          <w:u w:val="none"/>
          <w:shd w:val="clear" w:color="auto" w:fill="FFFFFF"/>
          <w:lang w:val="en-US" w:eastAsia="zh-CN"/>
        </w:rPr>
        <w:t>个交易日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将截至上个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shd w:val="clear" w:color="auto" w:fill="FFFFFF"/>
          <w:lang w:eastAsia="zh-CN"/>
        </w:rPr>
        <w:t>（支付频率）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度末管理人</w:t>
      </w:r>
      <w:r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  <w:t>估值核算岗、托管人估值核算岗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双方核对无误的上述</w:t>
      </w:r>
      <w:r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  <w:t>费用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金额划付至以下指定账户。</w:t>
      </w:r>
      <w:r>
        <w:rPr>
          <w:rFonts w:hint="eastAsia" w:ascii="宋体" w:hAnsi="宋体" w:cs="宋体"/>
          <w:bCs/>
          <w:kern w:val="0"/>
          <w:sz w:val="24"/>
          <w:szCs w:val="24"/>
          <w:u w:val="none"/>
          <w:shd w:val="clear" w:color="auto" w:fill="FFFFFF"/>
          <w:lang w:val="en-US" w:eastAsia="zh-CN"/>
        </w:rPr>
        <w:t>其中，风险准备金计提比例为：管理费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shd w:val="clear" w:color="auto" w:fill="FFFFFF"/>
          <w:lang w:val="en-US" w:eastAsia="zh-CN"/>
        </w:rPr>
        <w:t xml:space="preserve">    XXXX   </w:t>
      </w:r>
      <w:r>
        <w:rPr>
          <w:rFonts w:hint="eastAsia" w:ascii="宋体" w:hAnsi="宋体" w:cs="宋体"/>
          <w:bCs/>
          <w:kern w:val="0"/>
          <w:sz w:val="24"/>
          <w:szCs w:val="24"/>
          <w:u w:val="none"/>
          <w:shd w:val="clear" w:color="auto" w:fill="FFFFFF"/>
          <w:lang w:val="en-US" w:eastAsia="zh-CN"/>
        </w:rPr>
        <w:t>。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901" w:tblpY="107"/>
        <w:tblOverlap w:val="never"/>
        <w:tblW w:w="7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1576"/>
        <w:gridCol w:w="3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33" w:type="dxa"/>
            <w:vMerge w:val="restart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管理费</w:t>
            </w:r>
          </w:p>
        </w:tc>
        <w:tc>
          <w:tcPr>
            <w:tcW w:w="1576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账户名</w:t>
            </w:r>
          </w:p>
        </w:tc>
        <w:tc>
          <w:tcPr>
            <w:tcW w:w="3371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33" w:type="dxa"/>
            <w:vMerge w:val="continue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6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账号</w:t>
            </w:r>
          </w:p>
        </w:tc>
        <w:tc>
          <w:tcPr>
            <w:tcW w:w="3371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33" w:type="dxa"/>
            <w:vMerge w:val="continue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6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开户行</w:t>
            </w:r>
          </w:p>
        </w:tc>
        <w:tc>
          <w:tcPr>
            <w:tcW w:w="3371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33" w:type="dxa"/>
            <w:vMerge w:val="restart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管理费风险金</w:t>
            </w:r>
          </w:p>
        </w:tc>
        <w:tc>
          <w:tcPr>
            <w:tcW w:w="1576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账户名</w:t>
            </w:r>
          </w:p>
        </w:tc>
        <w:tc>
          <w:tcPr>
            <w:tcW w:w="3371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33" w:type="dxa"/>
            <w:vMerge w:val="continue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6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账号</w:t>
            </w:r>
          </w:p>
        </w:tc>
        <w:tc>
          <w:tcPr>
            <w:tcW w:w="3371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33" w:type="dxa"/>
            <w:vMerge w:val="continue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6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开户行</w:t>
            </w:r>
          </w:p>
        </w:tc>
        <w:tc>
          <w:tcPr>
            <w:tcW w:w="3371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33" w:type="dxa"/>
            <w:vMerge w:val="restart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托管费</w:t>
            </w:r>
          </w:p>
        </w:tc>
        <w:tc>
          <w:tcPr>
            <w:tcW w:w="1576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账户名</w:t>
            </w:r>
          </w:p>
        </w:tc>
        <w:tc>
          <w:tcPr>
            <w:tcW w:w="3371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兴业证券股份有限公司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33" w:type="dxa"/>
            <w:vMerge w:val="continue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6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账号</w:t>
            </w:r>
          </w:p>
        </w:tc>
        <w:tc>
          <w:tcPr>
            <w:tcW w:w="3371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118060100100087316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533" w:type="dxa"/>
            <w:vMerge w:val="continue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6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开户行</w:t>
            </w:r>
          </w:p>
        </w:tc>
        <w:tc>
          <w:tcPr>
            <w:tcW w:w="3371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兴业银行福州湖东支行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533" w:type="dxa"/>
            <w:vMerge w:val="restart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税费</w:t>
            </w:r>
          </w:p>
        </w:tc>
        <w:tc>
          <w:tcPr>
            <w:tcW w:w="1576" w:type="dxa"/>
            <w:vAlign w:val="top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账户名</w:t>
            </w:r>
          </w:p>
        </w:tc>
        <w:tc>
          <w:tcPr>
            <w:tcW w:w="3371" w:type="dxa"/>
            <w:vAlign w:val="top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533" w:type="dxa"/>
            <w:vMerge w:val="continue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账号</w:t>
            </w:r>
          </w:p>
        </w:tc>
        <w:tc>
          <w:tcPr>
            <w:tcW w:w="3371" w:type="dxa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533" w:type="dxa"/>
            <w:vMerge w:val="continue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开户行</w:t>
            </w:r>
          </w:p>
        </w:tc>
        <w:tc>
          <w:tcPr>
            <w:tcW w:w="3371" w:type="dxa"/>
            <w:vAlign w:val="top"/>
          </w:tcPr>
          <w:p>
            <w:pPr>
              <w:widowControl/>
              <w:shd w:val="clear" w:color="auto" w:fill="FFFFFF"/>
              <w:spacing w:before="75" w:after="75" w:line="315" w:lineRule="atLeas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</w:tbl>
    <w:p>
      <w:pPr>
        <w:widowControl/>
        <w:shd w:val="clear" w:color="auto" w:fill="FFFFFF"/>
        <w:spacing w:before="75" w:after="75" w:line="315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before="75" w:after="75" w:line="315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before="75" w:after="75" w:line="315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 xml:space="preserve">                        </w:t>
      </w:r>
    </w:p>
    <w:p>
      <w:pPr>
        <w:widowControl/>
        <w:shd w:val="clear" w:color="auto" w:fill="FFFFFF"/>
        <w:spacing w:before="75" w:after="75" w:line="315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before="75" w:after="75" w:line="315" w:lineRule="atLeast"/>
        <w:ind w:firstLine="4560" w:firstLineChars="1900"/>
        <w:jc w:val="right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 xml:space="preserve">        </w:t>
      </w:r>
    </w:p>
    <w:p>
      <w:pPr>
        <w:widowControl/>
        <w:shd w:val="clear" w:color="auto" w:fill="FFFFFF"/>
        <w:spacing w:before="75" w:after="75" w:line="315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before="75" w:after="75" w:line="315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before="75" w:after="75" w:line="315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before="75" w:after="75" w:line="315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before="75" w:after="75" w:line="315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before="75" w:after="75" w:line="315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before="75" w:after="75" w:line="315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联系</w:t>
      </w:r>
      <w:r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人：</w:t>
      </w:r>
    </w:p>
    <w:p>
      <w:pPr>
        <w:widowControl/>
        <w:shd w:val="clear" w:color="auto" w:fill="FFFFFF"/>
        <w:spacing w:before="75" w:after="75" w:line="315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联系</w:t>
      </w:r>
      <w:r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方式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及</w:t>
      </w:r>
      <w:r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邮箱：</w:t>
      </w:r>
    </w:p>
    <w:p>
      <w:pPr>
        <w:widowControl/>
        <w:shd w:val="clear" w:color="auto" w:fill="FFFFFF"/>
        <w:spacing w:before="75" w:after="75" w:line="315" w:lineRule="atLeast"/>
        <w:ind w:firstLine="4560" w:firstLineChars="1900"/>
        <w:jc w:val="right"/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before="75" w:after="75" w:line="315" w:lineRule="atLeast"/>
        <w:ind w:firstLine="4560" w:firstLineChars="1900"/>
        <w:jc w:val="right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***基金管理有限公司</w:t>
      </w:r>
    </w:p>
    <w:p>
      <w:pPr>
        <w:widowControl/>
        <w:shd w:val="clear" w:color="auto" w:fill="FFFFFF"/>
        <w:spacing w:before="75" w:after="75" w:line="315" w:lineRule="atLeast"/>
        <w:jc w:val="right"/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                  </w:t>
      </w:r>
      <w:r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 xml:space="preserve">   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  **年*月*日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43"/>
    <w:rsid w:val="00005942"/>
    <w:rsid w:val="000D22BD"/>
    <w:rsid w:val="0014042D"/>
    <w:rsid w:val="0018696B"/>
    <w:rsid w:val="001D2C27"/>
    <w:rsid w:val="002110ED"/>
    <w:rsid w:val="003019D8"/>
    <w:rsid w:val="004648BF"/>
    <w:rsid w:val="00644E56"/>
    <w:rsid w:val="00750488"/>
    <w:rsid w:val="007E5E43"/>
    <w:rsid w:val="008D0E61"/>
    <w:rsid w:val="00971AC3"/>
    <w:rsid w:val="00BD6DA1"/>
    <w:rsid w:val="00C444B1"/>
    <w:rsid w:val="00E11972"/>
    <w:rsid w:val="00F002B0"/>
    <w:rsid w:val="00F36448"/>
    <w:rsid w:val="00FE328E"/>
    <w:rsid w:val="035C36B6"/>
    <w:rsid w:val="05C555A4"/>
    <w:rsid w:val="068E48B8"/>
    <w:rsid w:val="0B983825"/>
    <w:rsid w:val="0CCD437C"/>
    <w:rsid w:val="0E087E38"/>
    <w:rsid w:val="18F14AB0"/>
    <w:rsid w:val="25093491"/>
    <w:rsid w:val="297C4930"/>
    <w:rsid w:val="2F840DAA"/>
    <w:rsid w:val="41EF09BC"/>
    <w:rsid w:val="472313F3"/>
    <w:rsid w:val="4F357367"/>
    <w:rsid w:val="656A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TotalTime>4</TotalTime>
  <ScaleCrop>false</ScaleCrop>
  <LinksUpToDate>false</LinksUpToDate>
  <CharactersWithSpaces>530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2015-10-08T07:32:00Z</dcterms:created>
  <dc:creator>admin</dc:creator>
  <cp:lastModifiedBy>Candy</cp:lastModifiedBy>
  <dcterms:modified xsi:type="dcterms:W3CDTF">2020-07-03T02:09:34Z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