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 w:line="340" w:lineRule="exact"/>
        <w:ind w:firstLine="0" w:firstLineChars="0"/>
        <w:jc w:val="center"/>
        <w:outlineLvl w:val="0"/>
        <w:rPr>
          <w:rFonts w:ascii="仿宋_GB2312" w:hAnsi="仿宋" w:eastAsia="仿宋_GB2312"/>
          <w:sz w:val="22"/>
        </w:rPr>
      </w:pPr>
      <w:bookmarkStart w:id="9" w:name="_GoBack"/>
      <w:bookmarkEnd w:id="9"/>
      <w:bookmarkStart w:id="0" w:name="_Toc10493_WPSOffice_Level1"/>
      <w:bookmarkStart w:id="1" w:name="_Toc8160_WPSOffice_Level1"/>
      <w:bookmarkStart w:id="2" w:name="_Toc15248_WPSOffice_Level1"/>
      <w:bookmarkStart w:id="3" w:name="_Toc8320"/>
      <w:bookmarkStart w:id="4" w:name="证券账户业务申请表（适用于办理证券账户查询、变更、休眠激活、注销、网络服务业务）"/>
      <w:r>
        <w:rPr>
          <w:rFonts w:hint="eastAsia" w:ascii="仿宋_GB2312" w:hAnsi="仿宋" w:eastAsia="仿宋_GB2312"/>
          <w:b/>
          <w:sz w:val="32"/>
          <w:szCs w:val="32"/>
        </w:rPr>
        <w:t>证券账户业务申请表</w:t>
      </w:r>
      <w:bookmarkEnd w:id="0"/>
      <w:bookmarkEnd w:id="1"/>
      <w:bookmarkEnd w:id="2"/>
      <w:bookmarkEnd w:id="3"/>
    </w:p>
    <w:p>
      <w:pPr>
        <w:jc w:val="center"/>
        <w:outlineLvl w:val="0"/>
        <w:rPr>
          <w:rFonts w:ascii="仿宋_GB2312" w:hAnsi="仿宋" w:eastAsia="仿宋_GB2312"/>
          <w:sz w:val="24"/>
        </w:rPr>
      </w:pPr>
      <w:bookmarkStart w:id="5" w:name="_Toc3824"/>
      <w:bookmarkStart w:id="6" w:name="_Toc18767_WPSOffice_Level1"/>
      <w:bookmarkStart w:id="7" w:name="_Toc12617_WPSOffice_Level1"/>
      <w:bookmarkStart w:id="8" w:name="_Toc181_WPSOffice_Level1"/>
      <w:r>
        <w:rPr>
          <w:rFonts w:hint="eastAsia" w:ascii="仿宋_GB2312" w:hAnsi="仿宋" w:eastAsia="仿宋_GB2312"/>
          <w:sz w:val="24"/>
        </w:rPr>
        <w:t>（适用于办理证券账户查询、变更、休眠激活、注销、网络服务业务）</w:t>
      </w:r>
      <w:bookmarkEnd w:id="4"/>
      <w:bookmarkEnd w:id="5"/>
      <w:bookmarkEnd w:id="6"/>
      <w:bookmarkEnd w:id="7"/>
      <w:bookmarkEnd w:id="8"/>
    </w:p>
    <w:tbl>
      <w:tblPr>
        <w:tblStyle w:val="2"/>
        <w:tblW w:w="10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420"/>
        <w:gridCol w:w="1445"/>
        <w:gridCol w:w="539"/>
        <w:gridCol w:w="611"/>
        <w:gridCol w:w="1316"/>
        <w:gridCol w:w="15"/>
        <w:gridCol w:w="599"/>
        <w:gridCol w:w="47"/>
        <w:gridCol w:w="661"/>
        <w:gridCol w:w="661"/>
        <w:gridCol w:w="661"/>
        <w:gridCol w:w="661"/>
        <w:gridCol w:w="6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vAlign w:val="center"/>
          </w:tcPr>
          <w:p>
            <w:pPr>
              <w:spacing w:line="320" w:lineRule="exact"/>
              <w:rPr>
                <w:rFonts w:ascii="仿宋_GB2312" w:hAnsi="仿宋" w:eastAsia="仿宋_GB2312"/>
                <w:b/>
                <w:sz w:val="24"/>
              </w:rPr>
            </w:pPr>
            <w:r>
              <w:rPr>
                <w:rFonts w:hint="eastAsia" w:ascii="仿宋_GB2312" w:hAnsi="仿宋" w:eastAsia="仿宋_GB2312"/>
                <w:b/>
                <w:sz w:val="24"/>
              </w:rPr>
              <w:t>投资者姓名/名称</w:t>
            </w:r>
          </w:p>
        </w:tc>
        <w:tc>
          <w:tcPr>
            <w:tcW w:w="7877" w:type="dxa"/>
            <w:gridSpan w:val="12"/>
            <w:vAlign w:val="center"/>
          </w:tcPr>
          <w:p>
            <w:pPr>
              <w:spacing w:line="320" w:lineRule="exact"/>
              <w:rPr>
                <w:rFonts w:ascii="仿宋_GB2312" w:hAnsi="仿宋"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
                <w:sz w:val="24"/>
              </w:rPr>
              <w:t>身份证明文件类型</w:t>
            </w:r>
          </w:p>
        </w:tc>
        <w:tc>
          <w:tcPr>
            <w:tcW w:w="2595" w:type="dxa"/>
            <w:gridSpan w:val="3"/>
            <w:tcBorders>
              <w:bottom w:val="single" w:color="000000" w:sz="4" w:space="0"/>
            </w:tcBorders>
            <w:vAlign w:val="center"/>
          </w:tcPr>
          <w:p>
            <w:pPr>
              <w:spacing w:line="320" w:lineRule="exact"/>
              <w:rPr>
                <w:rFonts w:ascii="仿宋_GB2312" w:hAnsi="仿宋" w:eastAsia="仿宋_GB2312"/>
                <w:b/>
                <w:sz w:val="24"/>
              </w:rPr>
            </w:pPr>
          </w:p>
        </w:tc>
        <w:tc>
          <w:tcPr>
            <w:tcW w:w="1930" w:type="dxa"/>
            <w:gridSpan w:val="3"/>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
                <w:sz w:val="24"/>
              </w:rPr>
              <w:t>一码通账户号码</w:t>
            </w:r>
          </w:p>
        </w:tc>
        <w:tc>
          <w:tcPr>
            <w:tcW w:w="3352" w:type="dxa"/>
            <w:gridSpan w:val="6"/>
            <w:tcBorders>
              <w:bottom w:val="single" w:color="000000" w:sz="4" w:space="0"/>
            </w:tcBorders>
            <w:vAlign w:val="center"/>
          </w:tcPr>
          <w:p>
            <w:pPr>
              <w:spacing w:line="320" w:lineRule="exact"/>
              <w:rPr>
                <w:rFonts w:ascii="仿宋_GB2312" w:hAnsi="仿宋"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
                <w:sz w:val="24"/>
              </w:rPr>
              <w:t>身份证明文件号码</w:t>
            </w:r>
          </w:p>
        </w:tc>
        <w:tc>
          <w:tcPr>
            <w:tcW w:w="7877" w:type="dxa"/>
            <w:gridSpan w:val="12"/>
            <w:tcBorders>
              <w:bottom w:val="single" w:color="000000" w:sz="4" w:space="0"/>
            </w:tcBorders>
            <w:vAlign w:val="center"/>
          </w:tcPr>
          <w:p>
            <w:pPr>
              <w:spacing w:line="320" w:lineRule="exact"/>
              <w:rPr>
                <w:rFonts w:ascii="仿宋_GB2312" w:hAnsi="仿宋"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bottom w:val="single" w:color="000000" w:sz="4" w:space="0"/>
            </w:tcBorders>
            <w:shd w:val="clear" w:color="auto" w:fill="C4BC96"/>
            <w:vAlign w:val="center"/>
          </w:tcPr>
          <w:p>
            <w:pPr>
              <w:spacing w:line="320" w:lineRule="exact"/>
              <w:jc w:val="center"/>
              <w:rPr>
                <w:rFonts w:ascii="仿宋_GB2312" w:hAnsi="仿宋" w:eastAsia="仿宋_GB2312"/>
                <w:b/>
                <w:sz w:val="24"/>
              </w:rPr>
            </w:pPr>
            <w:r>
              <w:rPr>
                <w:rFonts w:hint="eastAsia" w:ascii="仿宋_GB2312" w:hAnsi="仿宋" w:eastAsia="仿宋_GB2312"/>
                <w:b/>
                <w:bCs/>
                <w:sz w:val="24"/>
              </w:rPr>
              <w:t>机构经办人或自然人代办人信息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Cs/>
                <w:sz w:val="24"/>
              </w:rPr>
              <w:t>姓名</w:t>
            </w:r>
          </w:p>
        </w:tc>
        <w:tc>
          <w:tcPr>
            <w:tcW w:w="2865" w:type="dxa"/>
            <w:gridSpan w:val="2"/>
            <w:tcBorders>
              <w:bottom w:val="single" w:color="000000" w:sz="4" w:space="0"/>
            </w:tcBorders>
            <w:vAlign w:val="center"/>
          </w:tcPr>
          <w:p>
            <w:pPr>
              <w:spacing w:line="320" w:lineRule="exact"/>
              <w:rPr>
                <w:rFonts w:ascii="仿宋_GB2312" w:hAnsi="仿宋" w:eastAsia="仿宋_GB2312"/>
                <w:b/>
                <w:sz w:val="24"/>
              </w:rPr>
            </w:pPr>
          </w:p>
        </w:tc>
        <w:tc>
          <w:tcPr>
            <w:tcW w:w="2466" w:type="dxa"/>
            <w:gridSpan w:val="3"/>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Cs/>
                <w:sz w:val="24"/>
              </w:rPr>
              <w:t>身份证明文件类型</w:t>
            </w:r>
          </w:p>
        </w:tc>
        <w:tc>
          <w:tcPr>
            <w:tcW w:w="3966" w:type="dxa"/>
            <w:gridSpan w:val="8"/>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sz w:val="24"/>
              </w:rPr>
              <w:t>□</w:t>
            </w:r>
            <w:r>
              <w:rPr>
                <w:rFonts w:hint="eastAsia" w:ascii="仿宋_GB2312" w:hAnsi="仿宋" w:eastAsia="仿宋_GB2312"/>
                <w:sz w:val="24"/>
                <w:lang w:val="en-US" w:eastAsia="zh-CN"/>
              </w:rPr>
              <w:t xml:space="preserve"> </w:t>
            </w:r>
            <w:r>
              <w:rPr>
                <w:rFonts w:hint="eastAsia" w:ascii="仿宋_GB2312" w:hAnsi="仿宋" w:eastAsia="仿宋_GB2312"/>
                <w:sz w:val="24"/>
              </w:rPr>
              <w:t>居民身份证</w:t>
            </w:r>
            <w:r>
              <w:rPr>
                <w:rFonts w:hint="eastAsia" w:ascii="仿宋_GB2312" w:hAnsi="仿宋" w:eastAsia="仿宋_GB2312"/>
                <w:sz w:val="24"/>
                <w:lang w:val="en-US" w:eastAsia="zh-CN"/>
              </w:rPr>
              <w:t xml:space="preserve">  </w:t>
            </w:r>
            <w:r>
              <w:rPr>
                <w:rFonts w:hint="eastAsia" w:ascii="仿宋_GB2312" w:hAnsi="仿宋" w:eastAsia="仿宋_GB2312"/>
                <w:sz w:val="24"/>
              </w:rPr>
              <w:t>□</w:t>
            </w:r>
            <w:r>
              <w:rPr>
                <w:rFonts w:hint="eastAsia" w:ascii="仿宋_GB2312" w:hAnsi="仿宋" w:eastAsia="仿宋_GB2312"/>
                <w:sz w:val="24"/>
                <w:lang w:val="en-US" w:eastAsia="zh-CN"/>
              </w:rPr>
              <w:t xml:space="preserve"> </w:t>
            </w:r>
            <w:r>
              <w:rPr>
                <w:rFonts w:hint="eastAsia" w:ascii="仿宋_GB2312" w:hAnsi="仿宋" w:eastAsia="仿宋_GB2312"/>
                <w:sz w:val="24"/>
              </w:rPr>
              <w:t>护照</w:t>
            </w:r>
            <w:r>
              <w:rPr>
                <w:rFonts w:hint="eastAsia" w:ascii="仿宋_GB2312" w:hAnsi="仿宋" w:eastAsia="仿宋_GB2312"/>
                <w:sz w:val="24"/>
                <w:lang w:val="en-US" w:eastAsia="zh-CN"/>
              </w:rPr>
              <w:t xml:space="preserve">  </w:t>
            </w:r>
            <w:r>
              <w:rPr>
                <w:rFonts w:hint="eastAsia" w:ascii="仿宋_GB2312" w:hAnsi="仿宋" w:eastAsia="仿宋_GB2312"/>
                <w:sz w:val="24"/>
              </w:rPr>
              <w:t>□</w:t>
            </w:r>
            <w:r>
              <w:rPr>
                <w:rFonts w:hint="eastAsia" w:ascii="仿宋_GB2312" w:hAnsi="仿宋" w:eastAsia="仿宋_GB2312"/>
                <w:sz w:val="24"/>
                <w:lang w:val="en-US" w:eastAsia="zh-CN"/>
              </w:rPr>
              <w:t xml:space="preserve"> </w:t>
            </w:r>
            <w:r>
              <w:rPr>
                <w:rFonts w:hint="eastAsia" w:ascii="仿宋_GB2312" w:hAnsi="仿宋" w:eastAsia="仿宋_GB2312"/>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363" w:type="dxa"/>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Cs/>
                <w:sz w:val="24"/>
              </w:rPr>
              <w:t>联系电话</w:t>
            </w:r>
          </w:p>
        </w:tc>
        <w:tc>
          <w:tcPr>
            <w:tcW w:w="2865" w:type="dxa"/>
            <w:gridSpan w:val="2"/>
            <w:tcBorders>
              <w:bottom w:val="single" w:color="000000" w:sz="4" w:space="0"/>
            </w:tcBorders>
            <w:vAlign w:val="center"/>
          </w:tcPr>
          <w:p>
            <w:pPr>
              <w:spacing w:line="320" w:lineRule="exact"/>
              <w:rPr>
                <w:rFonts w:ascii="仿宋_GB2312" w:hAnsi="仿宋" w:eastAsia="仿宋_GB2312"/>
                <w:b/>
                <w:sz w:val="24"/>
              </w:rPr>
            </w:pPr>
          </w:p>
        </w:tc>
        <w:tc>
          <w:tcPr>
            <w:tcW w:w="2466" w:type="dxa"/>
            <w:gridSpan w:val="3"/>
            <w:tcBorders>
              <w:bottom w:val="single" w:color="000000"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身份证明文件号码</w:t>
            </w:r>
          </w:p>
        </w:tc>
        <w:tc>
          <w:tcPr>
            <w:tcW w:w="3966" w:type="dxa"/>
            <w:gridSpan w:val="8"/>
            <w:tcBorders>
              <w:bottom w:val="single" w:color="000000" w:sz="4" w:space="0"/>
            </w:tcBorders>
            <w:vAlign w:val="center"/>
          </w:tcPr>
          <w:p>
            <w:pPr>
              <w:spacing w:line="320" w:lineRule="exact"/>
              <w:rPr>
                <w:rFonts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bottom w:val="single" w:color="000000" w:sz="4" w:space="0"/>
            </w:tcBorders>
            <w:shd w:val="clear" w:color="auto" w:fill="C4BC96"/>
            <w:vAlign w:val="center"/>
          </w:tcPr>
          <w:p>
            <w:pPr>
              <w:spacing w:line="320" w:lineRule="exact"/>
              <w:rPr>
                <w:rFonts w:ascii="仿宋_GB2312" w:hAnsi="仿宋" w:eastAsia="仿宋_GB2312"/>
                <w:bCs/>
                <w:sz w:val="24"/>
              </w:rPr>
            </w:pPr>
            <w:r>
              <w:rPr>
                <w:rFonts w:hint="eastAsia" w:ascii="仿宋_GB2312" w:hAnsi="仿宋" w:eastAsia="仿宋_GB2312"/>
                <w:b/>
                <w:bCs/>
                <w:sz w:val="24"/>
              </w:rPr>
              <w:t>□</w:t>
            </w:r>
            <w:r>
              <w:rPr>
                <w:rFonts w:hint="eastAsia" w:ascii="仿宋_GB2312" w:hAnsi="仿宋" w:eastAsia="仿宋_GB2312"/>
                <w:b/>
                <w:bCs/>
                <w:sz w:val="24"/>
                <w:lang w:val="en-US" w:eastAsia="zh-CN"/>
              </w:rPr>
              <w:t xml:space="preserve"> </w:t>
            </w:r>
            <w:r>
              <w:rPr>
                <w:rFonts w:hint="eastAsia" w:ascii="仿宋_GB2312" w:hAnsi="仿宋" w:eastAsia="仿宋_GB2312"/>
                <w:b/>
                <w:bCs/>
                <w:sz w:val="24"/>
              </w:rPr>
              <w:t>证券账户信息查询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bottom w:val="single" w:color="000000" w:sz="4" w:space="0"/>
            </w:tcBorders>
            <w:vAlign w:val="center"/>
          </w:tcPr>
          <w:p>
            <w:pPr>
              <w:spacing w:line="320" w:lineRule="exact"/>
              <w:rPr>
                <w:rFonts w:ascii="仿宋_GB2312" w:hAnsi="仿宋" w:eastAsia="仿宋_GB2312"/>
                <w:sz w:val="24"/>
              </w:rPr>
            </w:pPr>
            <w:r>
              <w:rPr>
                <w:rFonts w:hint="eastAsia" w:ascii="仿宋_GB2312" w:hAnsi="仿宋" w:eastAsia="仿宋_GB2312"/>
                <w:sz w:val="24"/>
              </w:rPr>
              <w:t>查询内容</w:t>
            </w:r>
          </w:p>
        </w:tc>
        <w:tc>
          <w:tcPr>
            <w:tcW w:w="7877" w:type="dxa"/>
            <w:gridSpan w:val="12"/>
            <w:tcBorders>
              <w:bottom w:val="single" w:color="000000" w:sz="4" w:space="0"/>
            </w:tcBorders>
            <w:vAlign w:val="center"/>
          </w:tcPr>
          <w:p>
            <w:pPr>
              <w:spacing w:line="320" w:lineRule="exact"/>
              <w:rPr>
                <w:rFonts w:ascii="仿宋_GB2312" w:hAnsi="仿宋"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bottom w:val="single" w:color="000000" w:sz="4" w:space="0"/>
            </w:tcBorders>
            <w:vAlign w:val="center"/>
          </w:tcPr>
          <w:p>
            <w:pPr>
              <w:spacing w:line="320" w:lineRule="exact"/>
              <w:rPr>
                <w:rFonts w:ascii="仿宋_GB2312" w:hAnsi="仿宋" w:eastAsia="仿宋_GB2312"/>
                <w:b/>
                <w:sz w:val="24"/>
              </w:rPr>
            </w:pPr>
            <w:r>
              <w:rPr>
                <w:rFonts w:hint="eastAsia" w:ascii="仿宋_GB2312" w:hAnsi="仿宋" w:eastAsia="仿宋_GB2312"/>
                <w:bCs/>
                <w:sz w:val="24"/>
              </w:rPr>
              <w:t>申请人签名：</w:t>
            </w:r>
            <w:r>
              <w:rPr>
                <w:rFonts w:hint="eastAsia" w:ascii="仿宋_GB2312" w:hAnsi="仿宋" w:eastAsia="仿宋_GB2312"/>
                <w:bCs/>
                <w:sz w:val="24"/>
                <w:lang w:val="en-US" w:eastAsia="zh-CN"/>
              </w:rPr>
              <w:t xml:space="preserve">                                             </w:t>
            </w:r>
            <w:r>
              <w:rPr>
                <w:rFonts w:hint="eastAsia" w:ascii="仿宋_GB2312" w:hAnsi="仿宋" w:eastAsia="仿宋_GB2312"/>
                <w:bCs/>
                <w:sz w:val="24"/>
              </w:rPr>
              <w:t>申请日期：</w:t>
            </w:r>
            <w:r>
              <w:rPr>
                <w:rFonts w:hint="eastAsia" w:ascii="仿宋_GB2312" w:hAnsi="仿宋" w:eastAsia="仿宋_GB2312"/>
                <w:bCs/>
                <w:sz w:val="24"/>
                <w:lang w:val="en-US" w:eastAsia="zh-CN"/>
              </w:rPr>
              <w:t xml:space="preserve">      </w:t>
            </w:r>
            <w:r>
              <w:rPr>
                <w:rFonts w:hint="eastAsia" w:ascii="仿宋_GB2312" w:hAnsi="仿宋" w:eastAsia="仿宋_GB2312"/>
                <w:bCs/>
                <w:sz w:val="24"/>
              </w:rPr>
              <w:t>年</w:t>
            </w:r>
            <w:r>
              <w:rPr>
                <w:rFonts w:hint="eastAsia" w:ascii="仿宋_GB2312" w:hAnsi="仿宋" w:eastAsia="仿宋_GB2312"/>
                <w:bCs/>
                <w:sz w:val="24"/>
                <w:lang w:val="en-US" w:eastAsia="zh-CN"/>
              </w:rPr>
              <w:t xml:space="preserve">    </w:t>
            </w:r>
            <w:r>
              <w:rPr>
                <w:rFonts w:hint="eastAsia" w:ascii="仿宋_GB2312" w:hAnsi="仿宋" w:eastAsia="仿宋_GB2312"/>
                <w:bCs/>
                <w:sz w:val="24"/>
              </w:rPr>
              <w:t>月</w:t>
            </w:r>
            <w:r>
              <w:rPr>
                <w:rFonts w:hint="eastAsia" w:ascii="仿宋_GB2312" w:hAnsi="仿宋" w:eastAsia="仿宋_GB2312"/>
                <w:bCs/>
                <w:sz w:val="24"/>
                <w:lang w:val="en-US" w:eastAsia="zh-CN"/>
              </w:rPr>
              <w:t xml:space="preserve">    </w:t>
            </w:r>
            <w:r>
              <w:rPr>
                <w:rFonts w:hint="eastAsia" w:ascii="仿宋_GB2312" w:hAnsi="仿宋" w:eastAsia="仿宋_GB2312"/>
                <w:bCs/>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single" w:color="auto" w:sz="4" w:space="0"/>
              <w:bottom w:val="single" w:color="auto" w:sz="4" w:space="0"/>
            </w:tcBorders>
            <w:shd w:val="clear" w:color="auto" w:fill="C4BC96"/>
            <w:vAlign w:val="center"/>
          </w:tcPr>
          <w:p>
            <w:pPr>
              <w:spacing w:line="320" w:lineRule="exact"/>
              <w:rPr>
                <w:rFonts w:ascii="仿宋_GB2312" w:hAnsi="仿宋" w:eastAsia="仿宋_GB2312"/>
                <w:bCs/>
                <w:sz w:val="24"/>
              </w:rPr>
            </w:pPr>
            <w:r>
              <w:rPr>
                <w:rFonts w:hint="eastAsia" w:ascii="仿宋_GB2312" w:hAnsi="仿宋" w:eastAsia="仿宋_GB2312"/>
                <w:b/>
                <w:bCs/>
                <w:sz w:val="24"/>
              </w:rPr>
              <w:t>□</w:t>
            </w:r>
            <w:r>
              <w:rPr>
                <w:rFonts w:hint="eastAsia" w:ascii="仿宋_GB2312" w:hAnsi="仿宋" w:eastAsia="仿宋_GB2312"/>
                <w:b/>
                <w:bCs/>
                <w:sz w:val="24"/>
                <w:lang w:val="en-US" w:eastAsia="zh-CN"/>
              </w:rPr>
              <w:t xml:space="preserve"> </w:t>
            </w:r>
            <w:r>
              <w:rPr>
                <w:rFonts w:hint="eastAsia" w:ascii="仿宋_GB2312" w:hAnsi="仿宋" w:eastAsia="仿宋_GB2312"/>
                <w:b/>
                <w:bCs/>
                <w:sz w:val="24"/>
              </w:rPr>
              <w:t>证券账户信息变更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jc w:val="center"/>
              <w:rPr>
                <w:rFonts w:ascii="仿宋_GB2312" w:hAnsi="仿宋" w:eastAsia="仿宋_GB2312"/>
                <w:bCs/>
                <w:sz w:val="24"/>
              </w:rPr>
            </w:pPr>
            <w:r>
              <w:rPr>
                <w:rFonts w:hint="eastAsia" w:ascii="仿宋_GB2312" w:hAnsi="仿宋" w:eastAsia="仿宋_GB2312"/>
                <w:bCs/>
                <w:sz w:val="24"/>
              </w:rPr>
              <w:t>变更项</w:t>
            </w:r>
          </w:p>
        </w:tc>
        <w:tc>
          <w:tcPr>
            <w:tcW w:w="3911" w:type="dxa"/>
            <w:gridSpan w:val="4"/>
            <w:tcBorders>
              <w:top w:val="single" w:color="auto" w:sz="4" w:space="0"/>
              <w:left w:val="single" w:color="auto" w:sz="4" w:space="0"/>
              <w:bottom w:val="single" w:color="auto" w:sz="4" w:space="0"/>
            </w:tcBorders>
            <w:vAlign w:val="center"/>
          </w:tcPr>
          <w:p>
            <w:pPr>
              <w:spacing w:line="320" w:lineRule="exact"/>
              <w:jc w:val="center"/>
              <w:rPr>
                <w:rFonts w:ascii="仿宋_GB2312" w:hAnsi="仿宋" w:eastAsia="仿宋_GB2312"/>
                <w:bCs/>
                <w:sz w:val="24"/>
              </w:rPr>
            </w:pPr>
            <w:r>
              <w:rPr>
                <w:rFonts w:hint="eastAsia" w:ascii="仿宋_GB2312" w:hAnsi="仿宋" w:eastAsia="仿宋_GB2312"/>
                <w:bCs/>
                <w:sz w:val="24"/>
              </w:rPr>
              <w:t>变更前资料</w:t>
            </w:r>
          </w:p>
        </w:tc>
        <w:tc>
          <w:tcPr>
            <w:tcW w:w="3966" w:type="dxa"/>
            <w:gridSpan w:val="8"/>
            <w:tcBorders>
              <w:top w:val="single" w:color="auto" w:sz="4" w:space="0"/>
              <w:left w:val="single" w:color="auto" w:sz="4" w:space="0"/>
              <w:bottom w:val="single" w:color="auto" w:sz="4" w:space="0"/>
            </w:tcBorders>
            <w:vAlign w:val="center"/>
          </w:tcPr>
          <w:p>
            <w:pPr>
              <w:spacing w:line="320" w:lineRule="exact"/>
              <w:jc w:val="center"/>
              <w:rPr>
                <w:rFonts w:ascii="仿宋_GB2312" w:hAnsi="仿宋" w:eastAsia="仿宋_GB2312"/>
                <w:bCs/>
                <w:sz w:val="24"/>
              </w:rPr>
            </w:pPr>
            <w:r>
              <w:rPr>
                <w:rFonts w:hint="eastAsia" w:ascii="仿宋_GB2312" w:hAnsi="仿宋" w:eastAsia="仿宋_GB2312"/>
                <w:bCs/>
                <w:sz w:val="24"/>
              </w:rPr>
              <w:t>变更后资料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rPr>
              <w:t>姓名</w:t>
            </w:r>
            <w:r>
              <w:rPr>
                <w:rFonts w:ascii="仿宋_GB2312" w:hAnsi="仿宋" w:eastAsia="仿宋_GB2312"/>
                <w:bCs/>
                <w:sz w:val="24"/>
              </w:rPr>
              <w:t>/名称</w:t>
            </w: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rPr>
              <w:t>身份证明文件类型</w:t>
            </w: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rPr>
              <w:t>身份证明文件号码</w:t>
            </w: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rPr>
              <w:t>国有属性</w:t>
            </w: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jc w:val="left"/>
              <w:rPr>
                <w:rFonts w:ascii="仿宋_GB2312" w:hAnsi="仿宋"/>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szCs w:val="24"/>
                <w:lang w:eastAsia="zh-CN"/>
              </w:rPr>
              <w:t>北京市场</w:t>
            </w:r>
            <w:r>
              <w:rPr>
                <w:rFonts w:hint="eastAsia" w:ascii="仿宋_GB2312" w:hAnsi="仿宋" w:eastAsia="仿宋_GB2312"/>
                <w:bCs/>
                <w:sz w:val="24"/>
                <w:szCs w:val="24"/>
              </w:rPr>
              <w:t>账户标识</w:t>
            </w:r>
          </w:p>
        </w:tc>
        <w:tc>
          <w:tcPr>
            <w:tcW w:w="3911" w:type="dxa"/>
            <w:gridSpan w:val="4"/>
            <w:tcBorders>
              <w:top w:val="single" w:color="auto" w:sz="4" w:space="0"/>
              <w:left w:val="single" w:color="auto" w:sz="4" w:space="0"/>
              <w:bottom w:val="single" w:color="auto" w:sz="4" w:space="0"/>
            </w:tcBorders>
            <w:vAlign w:val="center"/>
          </w:tcPr>
          <w:p>
            <w:pPr>
              <w:widowControl w:val="0"/>
              <w:autoSpaceDE w:val="0"/>
              <w:autoSpaceDN w:val="0"/>
              <w:adjustRightInd w:val="0"/>
              <w:spacing w:line="320" w:lineRule="exact"/>
              <w:jc w:val="both"/>
              <w:rPr>
                <w:rFonts w:ascii="仿宋_GB2312" w:hAnsi="Times New Roman" w:eastAsia="仿宋_GB2312" w:cs="Calibri"/>
                <w:color w:val="B2B2B2"/>
                <w:sz w:val="24"/>
                <w:szCs w:val="21"/>
                <w:lang w:val="en-US" w:eastAsia="zh-CN" w:bidi="ar-SA"/>
              </w:rPr>
            </w:pPr>
            <w:r>
              <w:rPr>
                <w:rFonts w:hint="eastAsia" w:ascii="仿宋_GB2312" w:hAnsi="Times New Roman" w:eastAsia="仿宋_GB2312" w:cs="Calibri"/>
                <w:color w:val="B2B2B2"/>
                <w:sz w:val="21"/>
                <w:szCs w:val="21"/>
                <w:lang w:val="en-US" w:eastAsia="zh-CN" w:bidi="ar-SA"/>
              </w:rPr>
              <w:t>证券账户号+有/无标识</w:t>
            </w:r>
          </w:p>
        </w:tc>
        <w:tc>
          <w:tcPr>
            <w:tcW w:w="3966" w:type="dxa"/>
            <w:gridSpan w:val="8"/>
            <w:tcBorders>
              <w:top w:val="single" w:color="auto" w:sz="4" w:space="0"/>
              <w:left w:val="single" w:color="auto" w:sz="4" w:space="0"/>
              <w:bottom w:val="single" w:color="auto" w:sz="4" w:space="0"/>
            </w:tcBorders>
            <w:vAlign w:val="center"/>
          </w:tcPr>
          <w:p>
            <w:pPr>
              <w:widowControl w:val="0"/>
              <w:autoSpaceDE w:val="0"/>
              <w:autoSpaceDN w:val="0"/>
              <w:adjustRightInd w:val="0"/>
              <w:spacing w:line="320" w:lineRule="exact"/>
              <w:jc w:val="both"/>
              <w:rPr>
                <w:rFonts w:ascii="仿宋_GB2312" w:hAnsi="Times New Roman" w:eastAsia="仿宋_GB2312" w:cs="Calibri"/>
                <w:color w:val="B2B2B2"/>
                <w:sz w:val="24"/>
                <w:szCs w:val="21"/>
                <w:lang w:val="en-US" w:eastAsia="zh-CN" w:bidi="ar-SA"/>
              </w:rPr>
            </w:pPr>
            <w:r>
              <w:rPr>
                <w:rFonts w:hint="eastAsia" w:ascii="仿宋_GB2312" w:hAnsi="Times New Roman" w:eastAsia="仿宋_GB2312" w:cs="Calibri"/>
                <w:color w:val="B2B2B2"/>
                <w:sz w:val="21"/>
                <w:szCs w:val="21"/>
                <w:lang w:val="en-US" w:eastAsia="zh-CN" w:bidi="ar-SA"/>
              </w:rPr>
              <w:t>证券账户号+有/无标识（加标识原因）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rPr>
              <w:t>其他</w:t>
            </w:r>
            <w:r>
              <w:rPr>
                <w:rFonts w:hint="eastAsia" w:ascii="仿宋_GB2312" w:eastAsia="仿宋_GB2312" w:cs="Calibri"/>
                <w:color w:val="B2B2B2"/>
                <w:kern w:val="0"/>
                <w:sz w:val="24"/>
                <w:szCs w:val="24"/>
              </w:rPr>
              <w:t>（注明变更事项）</w:t>
            </w: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tcBorders>
              <w:top w:val="single" w:color="auto" w:sz="4" w:space="0"/>
              <w:bottom w:val="single" w:color="auto" w:sz="4" w:space="0"/>
              <w:right w:val="single" w:color="auto" w:sz="4" w:space="0"/>
            </w:tcBorders>
            <w:vAlign w:val="center"/>
          </w:tcPr>
          <w:p>
            <w:pPr>
              <w:spacing w:line="320" w:lineRule="exact"/>
              <w:rPr>
                <w:rFonts w:ascii="仿宋_GB2312" w:hAnsi="仿宋" w:eastAsia="仿宋_GB2312"/>
                <w:bCs/>
                <w:sz w:val="24"/>
              </w:rPr>
            </w:pPr>
          </w:p>
        </w:tc>
        <w:tc>
          <w:tcPr>
            <w:tcW w:w="3911" w:type="dxa"/>
            <w:gridSpan w:val="4"/>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c>
          <w:tcPr>
            <w:tcW w:w="3966" w:type="dxa"/>
            <w:gridSpan w:val="8"/>
            <w:tcBorders>
              <w:top w:val="single" w:color="auto" w:sz="4" w:space="0"/>
              <w:left w:val="single" w:color="auto" w:sz="4" w:space="0"/>
              <w:bottom w:val="single" w:color="auto" w:sz="4" w:space="0"/>
            </w:tcBorders>
            <w:vAlign w:val="center"/>
          </w:tcPr>
          <w:p>
            <w:pPr>
              <w:spacing w:line="320" w:lineRule="exact"/>
              <w:rPr>
                <w:rFonts w:ascii="仿宋_GB2312" w:hAnsi="仿宋" w:eastAsia="仿宋_GB2312"/>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single" w:color="auto" w:sz="4" w:space="0"/>
              <w:bottom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申请人签名：</w:t>
            </w:r>
            <w:r>
              <w:rPr>
                <w:rFonts w:hint="eastAsia" w:ascii="仿宋_GB2312" w:hAnsi="仿宋" w:eastAsia="仿宋_GB2312"/>
                <w:bCs/>
                <w:sz w:val="24"/>
                <w:lang w:val="en-US" w:eastAsia="zh-CN"/>
              </w:rPr>
              <w:t xml:space="preserve">                                             </w:t>
            </w:r>
            <w:r>
              <w:rPr>
                <w:rFonts w:hint="eastAsia" w:ascii="仿宋_GB2312" w:hAnsi="仿宋" w:eastAsia="仿宋_GB2312"/>
                <w:bCs/>
                <w:sz w:val="24"/>
              </w:rPr>
              <w:t>申请日期：</w:t>
            </w:r>
            <w:r>
              <w:rPr>
                <w:rFonts w:hint="eastAsia" w:ascii="仿宋_GB2312" w:hAnsi="仿宋" w:eastAsia="仿宋_GB2312"/>
                <w:bCs/>
                <w:sz w:val="24"/>
                <w:lang w:val="en-US" w:eastAsia="zh-CN"/>
              </w:rPr>
              <w:t xml:space="preserve">      </w:t>
            </w:r>
            <w:r>
              <w:rPr>
                <w:rFonts w:hint="eastAsia" w:ascii="仿宋_GB2312" w:hAnsi="仿宋" w:eastAsia="仿宋_GB2312"/>
                <w:bCs/>
                <w:sz w:val="24"/>
              </w:rPr>
              <w:t>年</w:t>
            </w:r>
            <w:r>
              <w:rPr>
                <w:rFonts w:hint="eastAsia" w:ascii="仿宋_GB2312" w:hAnsi="仿宋" w:eastAsia="仿宋_GB2312"/>
                <w:bCs/>
                <w:sz w:val="24"/>
                <w:lang w:val="en-US" w:eastAsia="zh-CN"/>
              </w:rPr>
              <w:t xml:space="preserve">    </w:t>
            </w:r>
            <w:r>
              <w:rPr>
                <w:rFonts w:hint="eastAsia" w:ascii="仿宋_GB2312" w:hAnsi="仿宋" w:eastAsia="仿宋_GB2312"/>
                <w:bCs/>
                <w:sz w:val="24"/>
              </w:rPr>
              <w:t>月</w:t>
            </w:r>
            <w:r>
              <w:rPr>
                <w:rFonts w:hint="eastAsia" w:ascii="仿宋_GB2312" w:hAnsi="仿宋" w:eastAsia="仿宋_GB2312"/>
                <w:bCs/>
                <w:sz w:val="24"/>
                <w:lang w:val="en-US" w:eastAsia="zh-CN"/>
              </w:rPr>
              <w:t xml:space="preserve">    </w:t>
            </w:r>
            <w:r>
              <w:rPr>
                <w:rFonts w:hint="eastAsia" w:ascii="仿宋_GB2312" w:hAnsi="仿宋" w:eastAsia="仿宋_GB2312"/>
                <w:bCs/>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single" w:color="auto" w:sz="4" w:space="0"/>
              <w:bottom w:val="single" w:color="auto" w:sz="4" w:space="0"/>
            </w:tcBorders>
            <w:shd w:val="clear" w:color="auto" w:fill="C4BC96"/>
            <w:vAlign w:val="center"/>
          </w:tcPr>
          <w:p>
            <w:pPr>
              <w:spacing w:line="320" w:lineRule="exact"/>
              <w:rPr>
                <w:rFonts w:ascii="仿宋_GB2312" w:hAnsi="仿宋" w:eastAsia="仿宋_GB2312"/>
                <w:bCs/>
                <w:sz w:val="24"/>
              </w:rPr>
            </w:pPr>
            <w:r>
              <w:rPr>
                <w:rFonts w:hint="eastAsia" w:ascii="仿宋_GB2312" w:hAnsi="仿宋" w:eastAsia="仿宋_GB2312"/>
                <w:b/>
                <w:bCs/>
                <w:sz w:val="24"/>
              </w:rPr>
              <w:t>□</w:t>
            </w:r>
            <w:r>
              <w:rPr>
                <w:rFonts w:hint="eastAsia" w:ascii="仿宋_GB2312" w:hAnsi="仿宋" w:eastAsia="仿宋_GB2312"/>
                <w:b/>
                <w:bCs/>
                <w:sz w:val="24"/>
                <w:lang w:val="en-US" w:eastAsia="zh-CN"/>
              </w:rPr>
              <w:t xml:space="preserve"> </w:t>
            </w:r>
            <w:r>
              <w:rPr>
                <w:rFonts w:hint="eastAsia" w:ascii="仿宋_GB2312" w:hAnsi="仿宋" w:eastAsia="仿宋_GB2312"/>
                <w:b/>
                <w:bCs/>
                <w:sz w:val="24"/>
              </w:rPr>
              <w:t>休眠账户激活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vMerge w:val="restart"/>
            <w:tcBorders>
              <w:top w:val="single" w:color="auto" w:sz="4" w:space="0"/>
            </w:tcBorders>
            <w:vAlign w:val="center"/>
          </w:tcPr>
          <w:p>
            <w:pPr>
              <w:spacing w:line="320" w:lineRule="exact"/>
              <w:rPr>
                <w:rFonts w:ascii="仿宋_GB2312" w:hAnsi="仿宋" w:eastAsia="仿宋_GB2312"/>
                <w:bCs/>
                <w:sz w:val="24"/>
              </w:rPr>
            </w:pPr>
            <w:r>
              <w:rPr>
                <w:rFonts w:ascii="仿宋_GB2312" w:hAnsi="仿宋" w:eastAsia="仿宋_GB2312"/>
                <w:sz w:val="24"/>
              </w:rPr>
              <w:t>证券账户号码</w:t>
            </w:r>
          </w:p>
        </w:tc>
        <w:tc>
          <w:tcPr>
            <w:tcW w:w="3926" w:type="dxa"/>
            <w:gridSpan w:val="5"/>
            <w:tcBorders>
              <w:top w:val="single" w:color="auto" w:sz="4" w:space="0"/>
              <w:bottom w:val="single" w:color="auto" w:sz="4" w:space="0"/>
            </w:tcBorders>
            <w:vAlign w:val="center"/>
          </w:tcPr>
          <w:p>
            <w:pPr>
              <w:spacing w:line="320" w:lineRule="exact"/>
              <w:rPr>
                <w:rFonts w:ascii="仿宋_GB2312" w:hAnsi="仿宋" w:eastAsia="仿宋_GB2312"/>
                <w:bCs/>
                <w:sz w:val="24"/>
              </w:rPr>
            </w:pPr>
          </w:p>
        </w:tc>
        <w:tc>
          <w:tcPr>
            <w:tcW w:w="3951" w:type="dxa"/>
            <w:gridSpan w:val="7"/>
            <w:tcBorders>
              <w:top w:val="single" w:color="auto" w:sz="4" w:space="0"/>
              <w:bottom w:val="single" w:color="auto" w:sz="4" w:space="0"/>
            </w:tcBorders>
            <w:vAlign w:val="center"/>
          </w:tcPr>
          <w:p>
            <w:pPr>
              <w:spacing w:line="320" w:lineRule="exact"/>
              <w:rPr>
                <w:rFonts w:ascii="仿宋_GB2312" w:hAnsi="仿宋"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vMerge w:val="continue"/>
            <w:tcBorders>
              <w:bottom w:val="single" w:color="auto" w:sz="4" w:space="0"/>
            </w:tcBorders>
            <w:vAlign w:val="center"/>
          </w:tcPr>
          <w:p>
            <w:pPr>
              <w:spacing w:line="320" w:lineRule="exact"/>
              <w:rPr>
                <w:rFonts w:ascii="仿宋_GB2312" w:hAnsi="仿宋" w:eastAsia="仿宋_GB2312"/>
                <w:bCs/>
                <w:sz w:val="24"/>
              </w:rPr>
            </w:pPr>
          </w:p>
        </w:tc>
        <w:tc>
          <w:tcPr>
            <w:tcW w:w="3926" w:type="dxa"/>
            <w:gridSpan w:val="5"/>
            <w:tcBorders>
              <w:top w:val="single" w:color="auto" w:sz="4" w:space="0"/>
              <w:bottom w:val="single" w:color="auto" w:sz="4" w:space="0"/>
            </w:tcBorders>
            <w:vAlign w:val="center"/>
          </w:tcPr>
          <w:p>
            <w:pPr>
              <w:spacing w:line="320" w:lineRule="exact"/>
              <w:rPr>
                <w:rFonts w:ascii="仿宋_GB2312" w:hAnsi="仿宋" w:eastAsia="仿宋_GB2312"/>
                <w:bCs/>
                <w:sz w:val="24"/>
              </w:rPr>
            </w:pPr>
          </w:p>
        </w:tc>
        <w:tc>
          <w:tcPr>
            <w:tcW w:w="3951" w:type="dxa"/>
            <w:gridSpan w:val="7"/>
            <w:tcBorders>
              <w:top w:val="single" w:color="auto" w:sz="4" w:space="0"/>
              <w:bottom w:val="single" w:color="auto" w:sz="4" w:space="0"/>
            </w:tcBorders>
            <w:vAlign w:val="center"/>
          </w:tcPr>
          <w:p>
            <w:pPr>
              <w:spacing w:line="320" w:lineRule="exact"/>
              <w:rPr>
                <w:rFonts w:ascii="仿宋_GB2312" w:hAnsi="仿宋"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single" w:color="auto" w:sz="4" w:space="0"/>
              <w:bottom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申请人签名：</w:t>
            </w:r>
            <w:r>
              <w:rPr>
                <w:rFonts w:hint="eastAsia" w:ascii="仿宋_GB2312" w:hAnsi="仿宋" w:eastAsia="仿宋_GB2312"/>
                <w:bCs/>
                <w:sz w:val="24"/>
                <w:lang w:val="en-US" w:eastAsia="zh-CN"/>
              </w:rPr>
              <w:t xml:space="preserve">                                             </w:t>
            </w:r>
            <w:r>
              <w:rPr>
                <w:rFonts w:hint="eastAsia" w:ascii="仿宋_GB2312" w:hAnsi="仿宋" w:eastAsia="仿宋_GB2312"/>
                <w:bCs/>
                <w:sz w:val="24"/>
              </w:rPr>
              <w:t>申请日期：</w:t>
            </w:r>
            <w:r>
              <w:rPr>
                <w:rFonts w:hint="eastAsia" w:ascii="仿宋_GB2312" w:hAnsi="仿宋" w:eastAsia="仿宋_GB2312"/>
                <w:bCs/>
                <w:sz w:val="24"/>
                <w:lang w:val="en-US" w:eastAsia="zh-CN"/>
              </w:rPr>
              <w:t xml:space="preserve">      </w:t>
            </w:r>
            <w:r>
              <w:rPr>
                <w:rFonts w:hint="eastAsia" w:ascii="仿宋_GB2312" w:hAnsi="仿宋" w:eastAsia="仿宋_GB2312"/>
                <w:bCs/>
                <w:sz w:val="24"/>
              </w:rPr>
              <w:t>年</w:t>
            </w:r>
            <w:r>
              <w:rPr>
                <w:rFonts w:hint="eastAsia" w:ascii="仿宋_GB2312" w:hAnsi="仿宋" w:eastAsia="仿宋_GB2312"/>
                <w:bCs/>
                <w:sz w:val="24"/>
                <w:lang w:val="en-US" w:eastAsia="zh-CN"/>
              </w:rPr>
              <w:t xml:space="preserve">    </w:t>
            </w:r>
            <w:r>
              <w:rPr>
                <w:rFonts w:hint="eastAsia" w:ascii="仿宋_GB2312" w:hAnsi="仿宋" w:eastAsia="仿宋_GB2312"/>
                <w:bCs/>
                <w:sz w:val="24"/>
              </w:rPr>
              <w:t>月</w:t>
            </w:r>
            <w:r>
              <w:rPr>
                <w:rFonts w:hint="eastAsia" w:ascii="仿宋_GB2312" w:hAnsi="仿宋" w:eastAsia="仿宋_GB2312"/>
                <w:bCs/>
                <w:sz w:val="24"/>
                <w:lang w:val="en-US" w:eastAsia="zh-CN"/>
              </w:rPr>
              <w:t xml:space="preserve">    </w:t>
            </w:r>
            <w:r>
              <w:rPr>
                <w:rFonts w:hint="eastAsia" w:ascii="仿宋_GB2312" w:hAnsi="仿宋" w:eastAsia="仿宋_GB2312"/>
                <w:bCs/>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single" w:color="auto" w:sz="4" w:space="0"/>
              <w:bottom w:val="single" w:color="auto" w:sz="4" w:space="0"/>
            </w:tcBorders>
            <w:shd w:val="clear" w:color="auto" w:fill="C4BC96"/>
            <w:vAlign w:val="center"/>
          </w:tcPr>
          <w:p>
            <w:pPr>
              <w:spacing w:line="320" w:lineRule="exact"/>
              <w:rPr>
                <w:rFonts w:ascii="仿宋_GB2312" w:hAnsi="仿宋" w:eastAsia="仿宋_GB2312"/>
                <w:bCs/>
                <w:sz w:val="24"/>
              </w:rPr>
            </w:pPr>
            <w:r>
              <w:rPr>
                <w:rFonts w:hint="eastAsia" w:ascii="仿宋_GB2312" w:hAnsi="仿宋" w:eastAsia="仿宋_GB2312"/>
                <w:b/>
                <w:bCs/>
                <w:sz w:val="24"/>
              </w:rPr>
              <w:t>□</w:t>
            </w:r>
            <w:r>
              <w:rPr>
                <w:rFonts w:hint="eastAsia" w:ascii="仿宋_GB2312" w:hAnsi="仿宋" w:eastAsia="仿宋_GB2312"/>
                <w:b/>
                <w:bCs/>
                <w:sz w:val="24"/>
                <w:lang w:val="en-US" w:eastAsia="zh-CN"/>
              </w:rPr>
              <w:t xml:space="preserve"> </w:t>
            </w:r>
            <w:r>
              <w:rPr>
                <w:rFonts w:hint="eastAsia" w:ascii="仿宋_GB2312" w:hAnsi="仿宋" w:eastAsia="仿宋_GB2312"/>
                <w:b/>
                <w:bCs/>
                <w:sz w:val="24"/>
              </w:rPr>
              <w:t>证券账户注销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vMerge w:val="restart"/>
            <w:tcBorders>
              <w:top w:val="single" w:color="auto" w:sz="4" w:space="0"/>
            </w:tcBorders>
            <w:vAlign w:val="center"/>
          </w:tcPr>
          <w:p>
            <w:pPr>
              <w:spacing w:line="320" w:lineRule="exact"/>
              <w:rPr>
                <w:rFonts w:hint="eastAsia" w:ascii="仿宋_GB2312" w:hAnsi="仿宋" w:eastAsia="仿宋_GB2312"/>
                <w:sz w:val="24"/>
                <w:lang w:eastAsia="zh-CN"/>
              </w:rPr>
            </w:pPr>
            <w:r>
              <w:rPr>
                <w:rFonts w:hint="eastAsia" w:ascii="仿宋_GB2312" w:hAnsi="仿宋" w:eastAsia="仿宋_GB2312"/>
                <w:sz w:val="24"/>
              </w:rPr>
              <w:t>一码通账户号码</w:t>
            </w:r>
          </w:p>
          <w:p>
            <w:pPr>
              <w:spacing w:line="320" w:lineRule="exact"/>
              <w:rPr>
                <w:rFonts w:ascii="仿宋_GB2312" w:hAnsi="仿宋" w:eastAsia="仿宋_GB2312"/>
                <w:sz w:val="24"/>
              </w:rPr>
            </w:pPr>
            <w:r>
              <w:rPr>
                <w:rFonts w:hint="eastAsia" w:ascii="仿宋_GB2312" w:hAnsi="仿宋" w:eastAsia="仿宋_GB2312"/>
                <w:sz w:val="24"/>
              </w:rPr>
              <w:t>/</w:t>
            </w:r>
            <w:r>
              <w:rPr>
                <w:rFonts w:ascii="仿宋_GB2312" w:hAnsi="仿宋" w:eastAsia="仿宋_GB2312"/>
                <w:sz w:val="24"/>
              </w:rPr>
              <w:t>证券</w:t>
            </w:r>
            <w:r>
              <w:rPr>
                <w:rFonts w:hint="eastAsia" w:ascii="仿宋_GB2312" w:hAnsi="仿宋" w:eastAsia="仿宋_GB2312"/>
                <w:sz w:val="24"/>
              </w:rPr>
              <w:t>子</w:t>
            </w:r>
            <w:r>
              <w:rPr>
                <w:rFonts w:ascii="仿宋_GB2312" w:hAnsi="仿宋" w:eastAsia="仿宋_GB2312"/>
                <w:sz w:val="24"/>
              </w:rPr>
              <w:t>账户号码</w:t>
            </w:r>
          </w:p>
        </w:tc>
        <w:tc>
          <w:tcPr>
            <w:tcW w:w="3911" w:type="dxa"/>
            <w:gridSpan w:val="4"/>
            <w:tcBorders>
              <w:top w:val="single" w:color="auto" w:sz="4" w:space="0"/>
              <w:bottom w:val="single" w:color="auto" w:sz="4" w:space="0"/>
            </w:tcBorders>
            <w:vAlign w:val="center"/>
          </w:tcPr>
          <w:p>
            <w:pPr>
              <w:spacing w:line="320" w:lineRule="exact"/>
              <w:rPr>
                <w:rFonts w:ascii="仿宋_GB2312" w:hAnsi="仿宋" w:eastAsia="仿宋_GB2312"/>
                <w:bCs/>
                <w:sz w:val="24"/>
              </w:rPr>
            </w:pPr>
          </w:p>
        </w:tc>
        <w:tc>
          <w:tcPr>
            <w:tcW w:w="3966" w:type="dxa"/>
            <w:gridSpan w:val="8"/>
            <w:tcBorders>
              <w:top w:val="single" w:color="auto" w:sz="4" w:space="0"/>
              <w:bottom w:val="single" w:color="auto" w:sz="4" w:space="0"/>
            </w:tcBorders>
            <w:vAlign w:val="center"/>
          </w:tcPr>
          <w:p>
            <w:pPr>
              <w:spacing w:line="320" w:lineRule="exact"/>
              <w:rPr>
                <w:rFonts w:ascii="仿宋_GB2312" w:hAnsi="仿宋"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783" w:type="dxa"/>
            <w:gridSpan w:val="2"/>
            <w:vMerge w:val="continue"/>
            <w:tcBorders>
              <w:bottom w:val="single" w:color="auto" w:sz="4" w:space="0"/>
            </w:tcBorders>
            <w:vAlign w:val="center"/>
          </w:tcPr>
          <w:p>
            <w:pPr>
              <w:spacing w:line="320" w:lineRule="exact"/>
              <w:ind w:firstLine="360" w:firstLineChars="150"/>
              <w:rPr>
                <w:rFonts w:ascii="仿宋_GB2312" w:hAnsi="仿宋" w:eastAsia="仿宋_GB2312"/>
                <w:sz w:val="24"/>
              </w:rPr>
            </w:pPr>
          </w:p>
        </w:tc>
        <w:tc>
          <w:tcPr>
            <w:tcW w:w="3911" w:type="dxa"/>
            <w:gridSpan w:val="4"/>
            <w:tcBorders>
              <w:top w:val="single" w:color="auto" w:sz="4" w:space="0"/>
              <w:bottom w:val="single" w:color="auto" w:sz="4" w:space="0"/>
            </w:tcBorders>
            <w:vAlign w:val="center"/>
          </w:tcPr>
          <w:p>
            <w:pPr>
              <w:spacing w:line="320" w:lineRule="exact"/>
              <w:rPr>
                <w:rFonts w:ascii="仿宋_GB2312" w:hAnsi="仿宋" w:eastAsia="仿宋_GB2312"/>
                <w:bCs/>
                <w:sz w:val="24"/>
              </w:rPr>
            </w:pPr>
          </w:p>
        </w:tc>
        <w:tc>
          <w:tcPr>
            <w:tcW w:w="3966" w:type="dxa"/>
            <w:gridSpan w:val="8"/>
            <w:tcBorders>
              <w:top w:val="single" w:color="auto" w:sz="4" w:space="0"/>
              <w:bottom w:val="single" w:color="auto" w:sz="4" w:space="0"/>
            </w:tcBorders>
            <w:vAlign w:val="center"/>
          </w:tcPr>
          <w:p>
            <w:pPr>
              <w:spacing w:line="320" w:lineRule="exact"/>
              <w:rPr>
                <w:rFonts w:ascii="仿宋_GB2312" w:hAnsi="仿宋"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660" w:type="dxa"/>
            <w:gridSpan w:val="14"/>
            <w:tcBorders>
              <w:bottom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申请人签名：</w:t>
            </w:r>
            <w:r>
              <w:rPr>
                <w:rFonts w:hint="eastAsia" w:ascii="仿宋_GB2312" w:hAnsi="仿宋" w:eastAsia="仿宋_GB2312"/>
                <w:bCs/>
                <w:sz w:val="24"/>
                <w:lang w:val="en-US" w:eastAsia="zh-CN"/>
              </w:rPr>
              <w:t xml:space="preserve">                                             </w:t>
            </w:r>
            <w:r>
              <w:rPr>
                <w:rFonts w:hint="eastAsia" w:ascii="仿宋_GB2312" w:hAnsi="仿宋" w:eastAsia="仿宋_GB2312"/>
                <w:bCs/>
                <w:sz w:val="24"/>
              </w:rPr>
              <w:t>申请日期：</w:t>
            </w:r>
            <w:r>
              <w:rPr>
                <w:rFonts w:hint="eastAsia" w:ascii="仿宋_GB2312" w:hAnsi="仿宋" w:eastAsia="仿宋_GB2312"/>
                <w:bCs/>
                <w:sz w:val="24"/>
                <w:lang w:val="en-US" w:eastAsia="zh-CN"/>
              </w:rPr>
              <w:t xml:space="preserve">      </w:t>
            </w:r>
            <w:r>
              <w:rPr>
                <w:rFonts w:hint="eastAsia" w:ascii="仿宋_GB2312" w:hAnsi="仿宋" w:eastAsia="仿宋_GB2312"/>
                <w:bCs/>
                <w:sz w:val="24"/>
              </w:rPr>
              <w:t>年</w:t>
            </w:r>
            <w:r>
              <w:rPr>
                <w:rFonts w:hint="eastAsia" w:ascii="仿宋_GB2312" w:hAnsi="仿宋" w:eastAsia="仿宋_GB2312"/>
                <w:bCs/>
                <w:sz w:val="24"/>
                <w:lang w:val="en-US" w:eastAsia="zh-CN"/>
              </w:rPr>
              <w:t xml:space="preserve">    </w:t>
            </w:r>
            <w:r>
              <w:rPr>
                <w:rFonts w:hint="eastAsia" w:ascii="仿宋_GB2312" w:hAnsi="仿宋" w:eastAsia="仿宋_GB2312"/>
                <w:bCs/>
                <w:sz w:val="24"/>
              </w:rPr>
              <w:t>月</w:t>
            </w:r>
            <w:r>
              <w:rPr>
                <w:rFonts w:hint="eastAsia" w:ascii="仿宋_GB2312" w:hAnsi="仿宋" w:eastAsia="仿宋_GB2312"/>
                <w:bCs/>
                <w:sz w:val="24"/>
                <w:lang w:val="en-US" w:eastAsia="zh-CN"/>
              </w:rPr>
              <w:t xml:space="preserve">    </w:t>
            </w:r>
            <w:r>
              <w:rPr>
                <w:rFonts w:hint="eastAsia" w:ascii="仿宋_GB2312" w:hAnsi="仿宋" w:eastAsia="仿宋_GB2312"/>
                <w:bCs/>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single" w:color="auto" w:sz="4" w:space="0"/>
              <w:bottom w:val="single" w:color="auto" w:sz="4" w:space="0"/>
            </w:tcBorders>
            <w:shd w:val="clear" w:color="auto" w:fill="C4BC96"/>
            <w:vAlign w:val="center"/>
          </w:tcPr>
          <w:p>
            <w:pPr>
              <w:spacing w:line="320" w:lineRule="exact"/>
              <w:rPr>
                <w:rFonts w:ascii="仿宋_GB2312" w:hAnsi="仿宋" w:eastAsia="仿宋_GB2312"/>
                <w:bCs/>
                <w:sz w:val="24"/>
              </w:rPr>
            </w:pPr>
            <w:r>
              <w:rPr>
                <w:rFonts w:hint="eastAsia" w:ascii="仿宋_GB2312" w:hAnsi="仿宋" w:eastAsia="仿宋_GB2312"/>
                <w:b/>
                <w:bCs/>
                <w:sz w:val="24"/>
              </w:rPr>
              <w:t>□</w:t>
            </w:r>
            <w:r>
              <w:rPr>
                <w:rFonts w:hint="eastAsia" w:ascii="仿宋_GB2312" w:hAnsi="仿宋" w:eastAsia="仿宋_GB2312"/>
                <w:b/>
                <w:bCs/>
                <w:sz w:val="24"/>
                <w:lang w:val="en-US" w:eastAsia="zh-CN"/>
              </w:rPr>
              <w:t xml:space="preserve"> </w:t>
            </w:r>
            <w:r>
              <w:rPr>
                <w:rFonts w:hint="eastAsia" w:ascii="仿宋_GB2312" w:hAnsi="仿宋" w:eastAsia="仿宋_GB2312"/>
                <w:b/>
                <w:bCs/>
                <w:sz w:val="24"/>
              </w:rPr>
              <w:t>网络服务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4767" w:type="dxa"/>
            <w:gridSpan w:val="4"/>
            <w:tcBorders>
              <w:bottom w:val="single" w:color="auto" w:sz="4" w:space="0"/>
            </w:tcBorders>
            <w:vAlign w:val="center"/>
          </w:tcPr>
          <w:p>
            <w:pPr>
              <w:spacing w:line="320" w:lineRule="exact"/>
              <w:ind w:firstLine="0" w:firstLineChars="0"/>
              <w:rPr>
                <w:rFonts w:ascii="仿宋_GB2312" w:hAnsi="仿宋" w:eastAsia="仿宋_GB2312"/>
                <w:bCs/>
                <w:sz w:val="24"/>
              </w:rPr>
            </w:pPr>
            <w:r>
              <w:rPr>
                <w:rFonts w:hint="eastAsia" w:ascii="仿宋_GB2312" w:hAnsi="仿宋" w:eastAsia="仿宋_GB2312"/>
                <w:bCs/>
                <w:sz w:val="24"/>
              </w:rPr>
              <w:t>□</w:t>
            </w:r>
            <w:r>
              <w:rPr>
                <w:rFonts w:hint="eastAsia" w:ascii="仿宋_GB2312" w:hAnsi="仿宋" w:eastAsia="仿宋_GB2312"/>
                <w:bCs/>
                <w:sz w:val="24"/>
                <w:lang w:val="en-US" w:eastAsia="zh-CN"/>
              </w:rPr>
              <w:t xml:space="preserve"> </w:t>
            </w:r>
            <w:r>
              <w:rPr>
                <w:rFonts w:hint="eastAsia" w:ascii="仿宋_GB2312" w:hAnsi="仿宋" w:eastAsia="仿宋_GB2312"/>
                <w:bCs/>
                <w:sz w:val="24"/>
              </w:rPr>
              <w:t>申请开通用户</w:t>
            </w:r>
            <w:r>
              <w:rPr>
                <w:rFonts w:ascii="仿宋_GB2312" w:hAnsi="仿宋" w:eastAsia="仿宋_GB2312"/>
                <w:bCs/>
                <w:sz w:val="24"/>
              </w:rPr>
              <w:t xml:space="preserve">    □</w:t>
            </w:r>
            <w:r>
              <w:rPr>
                <w:rFonts w:hint="eastAsia" w:ascii="仿宋_GB2312" w:hAnsi="仿宋" w:eastAsia="仿宋_GB2312"/>
                <w:bCs/>
                <w:sz w:val="24"/>
                <w:lang w:val="en-US" w:eastAsia="zh-CN"/>
              </w:rPr>
              <w:t xml:space="preserve"> </w:t>
            </w:r>
            <w:r>
              <w:rPr>
                <w:rFonts w:ascii="仿宋_GB2312" w:hAnsi="仿宋" w:eastAsia="仿宋_GB2312"/>
                <w:bCs/>
                <w:sz w:val="24"/>
              </w:rPr>
              <w:t xml:space="preserve">申请重置密码 </w:t>
            </w:r>
          </w:p>
        </w:tc>
        <w:tc>
          <w:tcPr>
            <w:tcW w:w="1927" w:type="dxa"/>
            <w:gridSpan w:val="2"/>
            <w:tcBorders>
              <w:bottom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网络服务密码</w:t>
            </w:r>
          </w:p>
        </w:tc>
        <w:tc>
          <w:tcPr>
            <w:tcW w:w="661" w:type="dxa"/>
            <w:gridSpan w:val="3"/>
            <w:tcBorders>
              <w:bottom w:val="single" w:color="auto" w:sz="4" w:space="0"/>
            </w:tcBorders>
            <w:vAlign w:val="center"/>
          </w:tcPr>
          <w:p>
            <w:pPr>
              <w:spacing w:line="320" w:lineRule="exact"/>
              <w:rPr>
                <w:rFonts w:ascii="仿宋_GB2312" w:hAnsi="仿宋" w:eastAsia="仿宋_GB2312"/>
                <w:bCs/>
                <w:sz w:val="24"/>
              </w:rPr>
            </w:pPr>
          </w:p>
        </w:tc>
        <w:tc>
          <w:tcPr>
            <w:tcW w:w="661" w:type="dxa"/>
            <w:tcBorders>
              <w:bottom w:val="single" w:color="auto" w:sz="4" w:space="0"/>
            </w:tcBorders>
            <w:vAlign w:val="center"/>
          </w:tcPr>
          <w:p>
            <w:pPr>
              <w:spacing w:line="320" w:lineRule="exact"/>
              <w:rPr>
                <w:rFonts w:ascii="仿宋_GB2312" w:hAnsi="仿宋" w:eastAsia="仿宋_GB2312"/>
                <w:bCs/>
                <w:sz w:val="24"/>
              </w:rPr>
            </w:pPr>
          </w:p>
        </w:tc>
        <w:tc>
          <w:tcPr>
            <w:tcW w:w="661" w:type="dxa"/>
            <w:tcBorders>
              <w:bottom w:val="single" w:color="auto" w:sz="4" w:space="0"/>
            </w:tcBorders>
            <w:vAlign w:val="center"/>
          </w:tcPr>
          <w:p>
            <w:pPr>
              <w:spacing w:line="320" w:lineRule="exact"/>
              <w:rPr>
                <w:rFonts w:ascii="仿宋_GB2312" w:hAnsi="仿宋" w:eastAsia="仿宋_GB2312"/>
                <w:bCs/>
                <w:sz w:val="24"/>
              </w:rPr>
            </w:pPr>
          </w:p>
        </w:tc>
        <w:tc>
          <w:tcPr>
            <w:tcW w:w="661" w:type="dxa"/>
            <w:tcBorders>
              <w:bottom w:val="single" w:color="auto" w:sz="4" w:space="0"/>
            </w:tcBorders>
            <w:vAlign w:val="center"/>
          </w:tcPr>
          <w:p>
            <w:pPr>
              <w:spacing w:line="320" w:lineRule="exact"/>
              <w:rPr>
                <w:rFonts w:ascii="仿宋_GB2312" w:hAnsi="仿宋" w:eastAsia="仿宋_GB2312"/>
                <w:bCs/>
                <w:sz w:val="24"/>
              </w:rPr>
            </w:pPr>
          </w:p>
        </w:tc>
        <w:tc>
          <w:tcPr>
            <w:tcW w:w="661" w:type="dxa"/>
            <w:tcBorders>
              <w:bottom w:val="single" w:color="auto" w:sz="4" w:space="0"/>
            </w:tcBorders>
            <w:vAlign w:val="center"/>
          </w:tcPr>
          <w:p>
            <w:pPr>
              <w:spacing w:line="320" w:lineRule="exact"/>
              <w:rPr>
                <w:rFonts w:ascii="仿宋_GB2312" w:hAnsi="仿宋" w:eastAsia="仿宋_GB2312"/>
                <w:bCs/>
                <w:sz w:val="24"/>
              </w:rPr>
            </w:pPr>
          </w:p>
        </w:tc>
        <w:tc>
          <w:tcPr>
            <w:tcW w:w="661" w:type="dxa"/>
            <w:tcBorders>
              <w:bottom w:val="single" w:color="auto" w:sz="4" w:space="0"/>
            </w:tcBorders>
            <w:vAlign w:val="center"/>
          </w:tcPr>
          <w:p>
            <w:pPr>
              <w:spacing w:line="320" w:lineRule="exact"/>
              <w:rPr>
                <w:rFonts w:ascii="仿宋_GB2312" w:hAnsi="仿宋" w:eastAsia="仿宋_GB2312"/>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bottom w:val="single" w:color="auto" w:sz="4" w:space="0"/>
            </w:tcBorders>
            <w:vAlign w:val="center"/>
          </w:tcPr>
          <w:p>
            <w:pPr>
              <w:spacing w:line="320" w:lineRule="exact"/>
              <w:rPr>
                <w:rFonts w:ascii="仿宋_GB2312" w:hAnsi="仿宋" w:eastAsia="仿宋_GB2312"/>
                <w:bCs/>
                <w:sz w:val="24"/>
              </w:rPr>
            </w:pPr>
            <w:r>
              <w:rPr>
                <w:rFonts w:hint="eastAsia" w:ascii="仿宋_GB2312" w:hAnsi="仿宋" w:eastAsia="仿宋_GB2312"/>
                <w:bCs/>
                <w:sz w:val="24"/>
              </w:rPr>
              <w:t>申请人签名：</w:t>
            </w:r>
            <w:r>
              <w:rPr>
                <w:rFonts w:hint="eastAsia" w:ascii="仿宋_GB2312" w:hAnsi="仿宋" w:eastAsia="仿宋_GB2312"/>
                <w:bCs/>
                <w:sz w:val="24"/>
                <w:lang w:val="en-US" w:eastAsia="zh-CN"/>
              </w:rPr>
              <w:t xml:space="preserve">                                             </w:t>
            </w:r>
            <w:r>
              <w:rPr>
                <w:rFonts w:hint="eastAsia" w:ascii="仿宋_GB2312" w:hAnsi="仿宋" w:eastAsia="仿宋_GB2312"/>
                <w:bCs/>
                <w:sz w:val="24"/>
              </w:rPr>
              <w:t>申请日期：</w:t>
            </w:r>
            <w:r>
              <w:rPr>
                <w:rFonts w:hint="eastAsia" w:ascii="仿宋_GB2312" w:hAnsi="仿宋" w:eastAsia="仿宋_GB2312"/>
                <w:bCs/>
                <w:sz w:val="24"/>
                <w:lang w:val="en-US" w:eastAsia="zh-CN"/>
              </w:rPr>
              <w:t xml:space="preserve">      </w:t>
            </w:r>
            <w:r>
              <w:rPr>
                <w:rFonts w:hint="eastAsia" w:ascii="仿宋_GB2312" w:hAnsi="仿宋" w:eastAsia="仿宋_GB2312"/>
                <w:bCs/>
                <w:sz w:val="24"/>
              </w:rPr>
              <w:t>年</w:t>
            </w:r>
            <w:r>
              <w:rPr>
                <w:rFonts w:hint="eastAsia" w:ascii="仿宋_GB2312" w:hAnsi="仿宋" w:eastAsia="仿宋_GB2312"/>
                <w:bCs/>
                <w:sz w:val="24"/>
                <w:lang w:val="en-US" w:eastAsia="zh-CN"/>
              </w:rPr>
              <w:t xml:space="preserve">    </w:t>
            </w:r>
            <w:r>
              <w:rPr>
                <w:rFonts w:hint="eastAsia" w:ascii="仿宋_GB2312" w:hAnsi="仿宋" w:eastAsia="仿宋_GB2312"/>
                <w:bCs/>
                <w:sz w:val="24"/>
              </w:rPr>
              <w:t>月</w:t>
            </w:r>
            <w:r>
              <w:rPr>
                <w:rFonts w:hint="eastAsia" w:ascii="仿宋_GB2312" w:hAnsi="仿宋" w:eastAsia="仿宋_GB2312"/>
                <w:bCs/>
                <w:sz w:val="24"/>
                <w:lang w:val="en-US" w:eastAsia="zh-CN"/>
              </w:rPr>
              <w:t xml:space="preserve">    </w:t>
            </w:r>
            <w:r>
              <w:rPr>
                <w:rFonts w:hint="eastAsia" w:ascii="仿宋_GB2312" w:hAnsi="仿宋" w:eastAsia="仿宋_GB2312"/>
                <w:bCs/>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bottom w:val="single" w:color="auto" w:sz="4" w:space="0"/>
            </w:tcBorders>
            <w:vAlign w:val="center"/>
          </w:tcPr>
          <w:p>
            <w:pPr>
              <w:spacing w:line="320" w:lineRule="exact"/>
              <w:rPr>
                <w:rFonts w:ascii="仿宋_GB2312" w:hAnsi="仿宋" w:eastAsia="仿宋_GB2312"/>
                <w:b w:val="0"/>
                <w:bCs w:val="0"/>
                <w:sz w:val="24"/>
              </w:rPr>
            </w:pPr>
            <w:r>
              <w:rPr>
                <w:rFonts w:hint="eastAsia" w:ascii="仿宋_GB2312" w:hAnsi="仿宋" w:eastAsia="仿宋_GB2312"/>
                <w:b/>
                <w:bCs/>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Borders>
              <w:top w:val="double" w:color="auto" w:sz="4" w:space="0"/>
            </w:tcBorders>
            <w:shd w:val="clear" w:color="auto" w:fill="C4BC96"/>
            <w:vAlign w:val="center"/>
          </w:tcPr>
          <w:p>
            <w:pPr>
              <w:spacing w:line="320" w:lineRule="exact"/>
              <w:jc w:val="center"/>
              <w:rPr>
                <w:rFonts w:ascii="仿宋_GB2312" w:hAnsi="仿宋" w:eastAsia="仿宋_GB2312"/>
                <w:b/>
                <w:sz w:val="24"/>
              </w:rPr>
            </w:pPr>
            <w:r>
              <w:rPr>
                <w:rFonts w:hint="eastAsia" w:ascii="仿宋_GB2312" w:hAnsi="仿宋" w:eastAsia="仿宋_GB2312"/>
                <w:b/>
                <w:sz w:val="24"/>
              </w:rPr>
              <w:t>开户代理机构填写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Pr>
          <w:p>
            <w:pPr>
              <w:snapToGrid w:val="0"/>
              <w:spacing w:line="320" w:lineRule="exact"/>
              <w:rPr>
                <w:rFonts w:ascii="仿宋_GB2312" w:hAnsi="仿宋" w:eastAsia="仿宋_GB2312"/>
                <w:sz w:val="24"/>
              </w:rPr>
            </w:pPr>
            <w:r>
              <w:rPr>
                <w:rFonts w:hint="eastAsia" w:ascii="仿宋_GB2312" w:hAnsi="仿宋" w:eastAsia="仿宋_GB2312"/>
                <w:sz w:val="24"/>
              </w:rPr>
              <w:t>□ 已审核投资者身份证明文件的真实性、有效性、完整性。</w:t>
            </w:r>
          </w:p>
          <w:p>
            <w:pPr>
              <w:snapToGrid w:val="0"/>
              <w:spacing w:line="320" w:lineRule="exact"/>
              <w:rPr>
                <w:rFonts w:ascii="仿宋_GB2312" w:hAnsi="仿宋" w:eastAsia="仿宋_GB2312"/>
                <w:sz w:val="24"/>
              </w:rPr>
            </w:pPr>
            <w:r>
              <w:rPr>
                <w:rFonts w:hint="eastAsia" w:ascii="仿宋_GB2312" w:hAnsi="仿宋" w:eastAsia="仿宋_GB2312"/>
                <w:sz w:val="24"/>
              </w:rPr>
              <w:t>□ 已审核业务申请表中的填写信息与业务申请材料相关内容一致。</w:t>
            </w:r>
          </w:p>
          <w:p>
            <w:pPr>
              <w:snapToGrid w:val="0"/>
              <w:spacing w:line="320" w:lineRule="exact"/>
              <w:rPr>
                <w:rFonts w:ascii="仿宋_GB2312" w:hAnsi="仿宋" w:eastAsia="仿宋_GB2312"/>
              </w:rPr>
            </w:pPr>
            <w:r>
              <w:rPr>
                <w:rFonts w:hint="eastAsia" w:ascii="仿宋_GB2312" w:hAnsi="仿宋" w:eastAsia="仿宋_GB2312"/>
                <w:sz w:val="24"/>
              </w:rPr>
              <w:t>□ 申请人、经办人或代办人已签名。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0660" w:type="dxa"/>
            <w:gridSpan w:val="14"/>
          </w:tcPr>
          <w:p>
            <w:pPr>
              <w:snapToGrid w:val="0"/>
              <w:spacing w:line="320" w:lineRule="exact"/>
              <w:rPr>
                <w:rFonts w:ascii="仿宋_GB2312" w:hAnsi="仿宋" w:eastAsia="仿宋_GB2312"/>
                <w:sz w:val="24"/>
                <w:szCs w:val="24"/>
              </w:rPr>
            </w:pPr>
            <w:r>
              <w:rPr>
                <w:rFonts w:hint="eastAsia" w:ascii="仿宋_GB2312" w:hAnsi="仿宋" w:eastAsia="仿宋_GB2312"/>
                <w:sz w:val="24"/>
                <w:szCs w:val="24"/>
              </w:rPr>
              <w:t xml:space="preserve">经办人：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复核人：</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代理机构用章：                                    </w:t>
            </w:r>
          </w:p>
          <w:p>
            <w:pPr>
              <w:snapToGrid w:val="0"/>
              <w:spacing w:line="320" w:lineRule="exact"/>
              <w:rPr>
                <w:rFonts w:ascii="仿宋_GB2312" w:hAnsi="仿宋" w:eastAsia="仿宋_GB2312"/>
                <w:sz w:val="24"/>
              </w:rPr>
            </w:pPr>
            <w:r>
              <w:rPr>
                <w:rFonts w:hint="eastAsia" w:ascii="仿宋_GB2312" w:hAnsi="仿宋" w:eastAsia="仿宋_GB2312"/>
                <w:sz w:val="24"/>
                <w:szCs w:val="24"/>
              </w:rPr>
              <w:t xml:space="preserve">业务联系电话：          </w:t>
            </w:r>
            <w:r>
              <w:rPr>
                <w:rFonts w:hint="eastAsia" w:ascii="仿宋_GB2312" w:hAnsi="仿宋" w:eastAsia="仿宋_GB2312"/>
                <w:sz w:val="24"/>
                <w:szCs w:val="24"/>
                <w:lang w:val="en-US" w:eastAsia="zh-CN"/>
              </w:rPr>
              <w:t xml:space="preserve">    </w:t>
            </w:r>
            <w:r>
              <w:rPr>
                <w:rFonts w:hint="eastAsia" w:ascii="仿宋_GB2312" w:hAnsi="仿宋" w:eastAsia="仿宋_GB2312"/>
                <w:sz w:val="24"/>
                <w:szCs w:val="24"/>
              </w:rPr>
              <w:t xml:space="preserve">                        填表日期：</w:t>
            </w:r>
          </w:p>
        </w:tc>
      </w:tr>
    </w:tbl>
    <w:p>
      <w:pPr>
        <w:autoSpaceDE w:val="0"/>
        <w:autoSpaceDN w:val="0"/>
        <w:adjustRightInd w:val="0"/>
        <w:snapToGrid w:val="0"/>
        <w:spacing w:before="110" w:beforeLines="25" w:after="110" w:afterLines="25" w:line="360" w:lineRule="exact"/>
        <w:ind w:left="-199" w:leftChars="-95" w:right="-292" w:rightChars="-139" w:firstLine="480" w:firstLineChars="200"/>
        <w:rPr>
          <w:rFonts w:ascii="仿宋_GB2312" w:hAnsi="仿宋" w:eastAsia="仿宋_GB2312" w:cs="宋体"/>
          <w:color w:val="000000"/>
          <w:kern w:val="0"/>
          <w:sz w:val="24"/>
        </w:rPr>
      </w:pPr>
      <w:r>
        <w:rPr>
          <w:rFonts w:hint="eastAsia" w:ascii="仿宋_GB2312" w:hAnsi="仿宋" w:eastAsia="仿宋_GB2312" w:cs="宋体"/>
          <w:color w:val="000000"/>
          <w:kern w:val="0"/>
          <w:sz w:val="24"/>
        </w:rPr>
        <w:t>本人已阅读并承诺遵守《证券账户业务办理须知》（见背面），保证填写的上述资料真实、准确、完整、有效，对因违反《证券账户管理规则》导致的相应经济损失和法律责任由本人承担。</w:t>
      </w:r>
    </w:p>
    <w:p>
      <w:pPr>
        <w:autoSpaceDE w:val="0"/>
        <w:autoSpaceDN w:val="0"/>
        <w:adjustRightInd w:val="0"/>
        <w:snapToGrid w:val="0"/>
        <w:spacing w:before="110" w:beforeLines="25" w:after="110" w:afterLines="25" w:line="360" w:lineRule="exact"/>
        <w:ind w:left="40" w:leftChars="19" w:right="-292" w:rightChars="-139" w:firstLine="240" w:firstLineChars="100"/>
        <w:jc w:val="left"/>
        <w:rPr>
          <w:rFonts w:ascii="仿宋_GB2312" w:hAnsi="仿宋" w:eastAsia="仿宋_GB2312" w:cs="宋体"/>
          <w:color w:val="000000"/>
          <w:kern w:val="0"/>
          <w:sz w:val="24"/>
        </w:rPr>
        <w:sectPr>
          <w:footerReference r:id="rId3" w:type="default"/>
          <w:pgSz w:w="11906" w:h="16838"/>
          <w:pgMar w:top="142" w:right="849" w:bottom="284" w:left="851" w:header="0" w:footer="340" w:gutter="0"/>
          <w:cols w:space="720" w:num="1"/>
          <w:docGrid w:type="lines" w:linePitch="435" w:charSpace="0"/>
        </w:sectPr>
      </w:pPr>
      <w:r>
        <w:rPr>
          <w:rFonts w:hint="eastAsia" w:ascii="仿宋_GB2312" w:hAnsi="仿宋" w:eastAsia="仿宋_GB2312" w:cs="宋体"/>
          <w:color w:val="000000"/>
          <w:kern w:val="0"/>
          <w:sz w:val="24"/>
        </w:rPr>
        <w:t xml:space="preserve">申请人确认签章：                                       </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 xml:space="preserve"> 日期：</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 xml:space="preserve">  年   </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 xml:space="preserve">月   </w:t>
      </w:r>
      <w:r>
        <w:rPr>
          <w:rFonts w:hint="eastAsia" w:ascii="仿宋_GB2312" w:hAnsi="仿宋" w:eastAsia="仿宋_GB2312" w:cs="宋体"/>
          <w:color w:val="000000"/>
          <w:kern w:val="0"/>
          <w:sz w:val="24"/>
          <w:lang w:val="en-US" w:eastAsia="zh-CN"/>
        </w:rPr>
        <w:t xml:space="preserve"> </w:t>
      </w:r>
      <w:r>
        <w:rPr>
          <w:rFonts w:hint="eastAsia" w:ascii="仿宋_GB2312" w:hAnsi="仿宋" w:eastAsia="仿宋_GB2312" w:cs="宋体"/>
          <w:color w:val="000000"/>
          <w:kern w:val="0"/>
          <w:sz w:val="24"/>
        </w:rPr>
        <w:t>日</w:t>
      </w:r>
    </w:p>
    <w:p>
      <w:pPr>
        <w:tabs>
          <w:tab w:val="center" w:pos="3895"/>
        </w:tabs>
        <w:ind w:firstLine="420" w:firstLineChars="200"/>
        <w:jc w:val="left"/>
        <w:rPr>
          <w:rFonts w:hint="eastAsia" w:ascii="仿宋_GB2312" w:eastAsia="仿宋_GB2312"/>
          <w:b/>
          <w:bCs/>
          <w:sz w:val="32"/>
          <w:szCs w:val="32"/>
        </w:rPr>
      </w:pPr>
      <w:r>
        <w:rPr>
          <w:szCs w:val="20"/>
        </w:rPr>
        <w:drawing>
          <wp:anchor distT="0" distB="0" distL="0" distR="0" simplePos="0" relativeHeight="251661312" behindDoc="0" locked="0" layoutInCell="1" allowOverlap="1">
            <wp:simplePos x="0" y="0"/>
            <wp:positionH relativeFrom="column">
              <wp:posOffset>-47625</wp:posOffset>
            </wp:positionH>
            <wp:positionV relativeFrom="paragraph">
              <wp:posOffset>34925</wp:posOffset>
            </wp:positionV>
            <wp:extent cx="1186815" cy="438150"/>
            <wp:effectExtent l="0" t="0" r="13335" b="0"/>
            <wp:wrapNone/>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noChangeArrowheads="1"/>
                    </pic:cNvPicPr>
                  </pic:nvPicPr>
                  <pic:blipFill>
                    <a:blip r:embed="rId6" cstate="print"/>
                    <a:stretch>
                      <a:fillRect/>
                    </a:stretch>
                  </pic:blipFill>
                  <pic:spPr>
                    <a:xfrm>
                      <a:off x="0" y="0"/>
                      <a:ext cx="1187449" cy="438150"/>
                    </a:xfrm>
                    <a:prstGeom prst="rect">
                      <a:avLst/>
                    </a:prstGeom>
                    <a:noFill/>
                    <a:ln w="9525">
                      <a:noFill/>
                      <a:miter lim="800000"/>
                      <a:headEnd/>
                      <a:tailEnd/>
                    </a:ln>
                  </pic:spPr>
                </pic:pic>
              </a:graphicData>
            </a:graphic>
          </wp:anchor>
        </w:drawing>
      </w:r>
    </w:p>
    <w:p>
      <w:pPr>
        <w:tabs>
          <w:tab w:val="center" w:pos="3895"/>
        </w:tabs>
        <w:ind w:firstLine="0" w:firstLineChars="0"/>
        <w:jc w:val="center"/>
        <w:rPr>
          <w:rFonts w:ascii="仿宋_GB2312" w:eastAsia="仿宋_GB2312"/>
          <w:b/>
          <w:bCs/>
          <w:sz w:val="32"/>
          <w:szCs w:val="32"/>
        </w:rPr>
      </w:pPr>
      <w:r>
        <w:rPr>
          <w:rFonts w:hint="eastAsia" w:ascii="仿宋_GB2312" w:eastAsia="仿宋_GB2312"/>
          <w:b/>
          <w:bCs/>
          <w:sz w:val="32"/>
          <w:szCs w:val="32"/>
        </w:rPr>
        <w:t>证券账户业务办理须知</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1</w:t>
      </w:r>
      <w:r>
        <w:rPr>
          <w:rFonts w:hint="eastAsia" w:ascii="仿宋_GB2312" w:eastAsia="仿宋_GB2312"/>
          <w:sz w:val="18"/>
          <w:szCs w:val="18"/>
          <w:lang w:val="en-US" w:eastAsia="zh-CN"/>
        </w:rPr>
        <w:t xml:space="preserve">. </w:t>
      </w:r>
      <w:r>
        <w:rPr>
          <w:rFonts w:hint="eastAsia" w:ascii="仿宋_GB2312" w:eastAsia="仿宋_GB2312"/>
          <w:sz w:val="18"/>
          <w:szCs w:val="18"/>
        </w:rPr>
        <w:t>中国证券登记结算有限责任公司（以下简称中国结算）及其委托的开户代理机构，负责为投资者开立证券账户，用于记录证券账户持有人的证券（含证券衍生品）持有及其变动情况，并提供证券账户查询、变更、注销以及关联关系确认等账户业务服务。</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2</w:t>
      </w:r>
      <w:r>
        <w:rPr>
          <w:rFonts w:hint="eastAsia" w:ascii="仿宋_GB2312" w:eastAsia="仿宋_GB2312"/>
          <w:sz w:val="18"/>
          <w:szCs w:val="18"/>
          <w:lang w:val="en-US" w:eastAsia="zh-CN"/>
        </w:rPr>
        <w:t xml:space="preserve">. </w:t>
      </w:r>
      <w:r>
        <w:rPr>
          <w:rFonts w:hint="eastAsia" w:ascii="仿宋_GB2312" w:eastAsia="仿宋_GB2312"/>
          <w:sz w:val="18"/>
          <w:szCs w:val="18"/>
        </w:rPr>
        <w:t>投资者开立和使用证券账户应当遵守国家有关法律法规、行政规章以及中国结算《证券账户管理规则》及相关自律规则等有关规定。投资者在申请开立证券账户前，应当仔细阅读本须知及业务申请表。投资者签署业务申请表后，表示其已经认真阅读并同意接受本须知条款。对于拒绝签署申请表的投资者，中国结算或其委托的开户代理机构拒绝为其开立证券账户。</w:t>
      </w:r>
    </w:p>
    <w:p>
      <w:pPr>
        <w:spacing w:line="320" w:lineRule="exact"/>
        <w:ind w:left="-19" w:leftChars="-9" w:right="-103" w:rightChars="-49" w:firstLine="360" w:firstLineChars="199"/>
        <w:rPr>
          <w:rFonts w:hint="eastAsia" w:ascii="仿宋_GB2312" w:eastAsia="仿宋_GB2312"/>
          <w:b/>
          <w:bCs/>
          <w:sz w:val="18"/>
          <w:szCs w:val="18"/>
        </w:rPr>
      </w:pPr>
      <w:r>
        <w:rPr>
          <w:rFonts w:hint="eastAsia" w:ascii="仿宋_GB2312" w:eastAsia="仿宋_GB2312"/>
          <w:b/>
          <w:bCs/>
          <w:sz w:val="18"/>
          <w:szCs w:val="18"/>
        </w:rPr>
        <w:t>3</w:t>
      </w:r>
      <w:r>
        <w:rPr>
          <w:rFonts w:hint="eastAsia" w:ascii="仿宋_GB2312" w:eastAsia="仿宋_GB2312"/>
          <w:b/>
          <w:bCs/>
          <w:sz w:val="18"/>
          <w:szCs w:val="18"/>
          <w:lang w:val="en-US" w:eastAsia="zh-CN"/>
        </w:rPr>
        <w:t xml:space="preserve">. </w:t>
      </w:r>
      <w:r>
        <w:rPr>
          <w:rFonts w:hint="eastAsia" w:ascii="仿宋_GB2312" w:hAnsi="Times New Roman" w:eastAsia="仿宋_GB2312" w:cs="Times New Roman"/>
          <w:b/>
          <w:bCs/>
          <w:i w:val="0"/>
          <w:caps w:val="0"/>
          <w:color w:val="auto"/>
          <w:spacing w:val="0"/>
          <w:sz w:val="18"/>
          <w:szCs w:val="18"/>
          <w:shd w:val="clear" w:fill="auto"/>
        </w:rPr>
        <w:t>投资者应当依法依规实名开立证券账户</w:t>
      </w:r>
      <w:r>
        <w:rPr>
          <w:rFonts w:hint="eastAsia" w:ascii="仿宋_GB2312" w:eastAsia="仿宋_GB2312"/>
          <w:b/>
          <w:bCs/>
          <w:sz w:val="18"/>
          <w:szCs w:val="18"/>
          <w:lang w:eastAsia="zh-CN"/>
        </w:rPr>
        <w:t>。</w:t>
      </w:r>
      <w:r>
        <w:rPr>
          <w:rFonts w:hint="eastAsia" w:ascii="仿宋_GB2312" w:eastAsia="仿宋_GB2312"/>
          <w:sz w:val="18"/>
          <w:szCs w:val="18"/>
        </w:rPr>
        <w:t>投资者提交开户申请时，应当提供真实、准确、完整、有效的开户信息及申请材料，并对材料的真实性、准确性、完整性、有效性负责。投资者应对中国结算或开户代理机构录入的证券账户信息予以确认并对确认结果负责。</w:t>
      </w:r>
      <w:r>
        <w:rPr>
          <w:rFonts w:hint="eastAsia" w:ascii="仿宋_GB2312" w:eastAsia="仿宋_GB2312"/>
          <w:b/>
          <w:bCs/>
          <w:sz w:val="18"/>
          <w:szCs w:val="18"/>
        </w:rPr>
        <w:t>投资者因违规开立证券账户导致的相应经济损失和法律责任由其本人承担。</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4</w:t>
      </w:r>
      <w:r>
        <w:rPr>
          <w:rFonts w:hint="eastAsia" w:ascii="仿宋_GB2312" w:eastAsia="仿宋_GB2312"/>
          <w:sz w:val="18"/>
          <w:szCs w:val="18"/>
          <w:lang w:val="en-US" w:eastAsia="zh-CN"/>
        </w:rPr>
        <w:t xml:space="preserve">. </w:t>
      </w:r>
      <w:r>
        <w:rPr>
          <w:rFonts w:hint="eastAsia" w:ascii="仿宋_GB2312" w:eastAsia="仿宋_GB2312"/>
          <w:sz w:val="18"/>
          <w:szCs w:val="18"/>
        </w:rPr>
        <w:t>中国结算及其委托的开户代理机构对投资者所提供的开户申请材料进行形式审核，可通过身份证阅读器或公安部身份证核查系统、机构信息核查系统、电信运营商等核验投资者提供的各项信息。前述审核行为并不表明对投资者所提供的业务申请材料作出真实性判断或者保证。</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5</w:t>
      </w:r>
      <w:r>
        <w:rPr>
          <w:rFonts w:hint="eastAsia" w:ascii="仿宋_GB2312" w:eastAsia="仿宋_GB2312"/>
          <w:sz w:val="18"/>
          <w:szCs w:val="18"/>
          <w:lang w:val="en-US" w:eastAsia="zh-CN"/>
        </w:rPr>
        <w:t xml:space="preserve">. </w:t>
      </w:r>
      <w:r>
        <w:rPr>
          <w:rFonts w:hint="eastAsia" w:ascii="仿宋_GB2312" w:eastAsia="仿宋_GB2312"/>
          <w:sz w:val="18"/>
          <w:szCs w:val="18"/>
        </w:rPr>
        <w:t>投资者办理证券账户开立时，统一账户平台将根据开户代理机构的申报建立新开证券账户与一码通账户之间的关联关系。</w:t>
      </w:r>
    </w:p>
    <w:p>
      <w:pPr>
        <w:spacing w:line="320" w:lineRule="exact"/>
        <w:ind w:left="-19" w:leftChars="-9" w:right="-103" w:rightChars="-49" w:firstLine="360" w:firstLineChars="199"/>
        <w:rPr>
          <w:rFonts w:hint="eastAsia" w:ascii="仿宋_GB2312" w:eastAsia="仿宋_GB2312"/>
          <w:b/>
          <w:bCs/>
          <w:sz w:val="18"/>
          <w:szCs w:val="18"/>
        </w:rPr>
      </w:pPr>
      <w:r>
        <w:rPr>
          <w:rFonts w:hint="eastAsia" w:ascii="仿宋_GB2312" w:eastAsia="仿宋_GB2312"/>
          <w:b/>
          <w:bCs/>
          <w:sz w:val="18"/>
          <w:szCs w:val="18"/>
        </w:rPr>
        <w:t>6</w:t>
      </w:r>
      <w:r>
        <w:rPr>
          <w:rFonts w:hint="eastAsia" w:ascii="仿宋_GB2312" w:eastAsia="仿宋_GB2312"/>
          <w:b/>
          <w:bCs/>
          <w:sz w:val="18"/>
          <w:szCs w:val="18"/>
          <w:lang w:val="en-US" w:eastAsia="zh-CN"/>
        </w:rPr>
        <w:t xml:space="preserve">. </w:t>
      </w:r>
      <w:r>
        <w:rPr>
          <w:rFonts w:hint="eastAsia" w:ascii="仿宋_GB2312" w:eastAsia="仿宋_GB2312"/>
          <w:b/>
          <w:bCs/>
          <w:sz w:val="18"/>
          <w:szCs w:val="18"/>
        </w:rPr>
        <w:t>投资者应当使用实名开立的账户进行交易</w:t>
      </w:r>
      <w:r>
        <w:rPr>
          <w:rFonts w:hint="eastAsia" w:ascii="仿宋_GB2312" w:eastAsia="仿宋_GB2312"/>
          <w:b/>
          <w:bCs/>
          <w:sz w:val="18"/>
          <w:szCs w:val="18"/>
          <w:lang w:eastAsia="zh-CN"/>
        </w:rPr>
        <w:t>，不得违反规定出借自己的证券账户或者借用他人的证券账户从事证券交易。</w:t>
      </w:r>
      <w:r>
        <w:rPr>
          <w:rFonts w:hint="eastAsia" w:ascii="仿宋_GB2312" w:eastAsia="仿宋_GB2312"/>
          <w:b/>
          <w:bCs/>
          <w:sz w:val="18"/>
          <w:szCs w:val="18"/>
        </w:rPr>
        <w:t>中国结算及其委托交易的证券公司有权通过调查、回访等方式了解投资者账户使用情况，投资者应积极配合，提供核实账户使用情况的必要资料。为确保账户安全，对于发现或有合理怀疑存在投资者非实名使用账户并涉及违法违规行为的，中国结算及其委托交易证券公司有权暂停为其提供相关账户服务，直至核查完成。投资者因不配合调查回访、违规使用证券账户导致的相应经济损失和法律责任由其本人承担。</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7</w:t>
      </w:r>
      <w:r>
        <w:rPr>
          <w:rFonts w:hint="eastAsia" w:ascii="仿宋_GB2312" w:eastAsia="仿宋_GB2312"/>
          <w:sz w:val="18"/>
          <w:szCs w:val="18"/>
          <w:lang w:val="en-US" w:eastAsia="zh-CN"/>
        </w:rPr>
        <w:t xml:space="preserve">. </w:t>
      </w:r>
      <w:r>
        <w:rPr>
          <w:rFonts w:hint="eastAsia" w:ascii="仿宋_GB2312" w:eastAsia="仿宋_GB2312"/>
          <w:sz w:val="18"/>
          <w:szCs w:val="18"/>
        </w:rPr>
        <w:t>中国结算及其委托的开户代理机构有权依据《证券账户管理规则》等有关规定认定为不合格账户；对满足休眠条件的证券账户进行休眠处理。</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8</w:t>
      </w:r>
      <w:r>
        <w:rPr>
          <w:rFonts w:hint="eastAsia" w:ascii="仿宋_GB2312" w:eastAsia="仿宋_GB2312"/>
          <w:sz w:val="18"/>
          <w:szCs w:val="18"/>
          <w:lang w:val="en-US" w:eastAsia="zh-CN"/>
        </w:rPr>
        <w:t xml:space="preserve">. </w:t>
      </w:r>
      <w:r>
        <w:rPr>
          <w:rFonts w:hint="eastAsia" w:ascii="仿宋_GB2312" w:eastAsia="仿宋_GB2312"/>
          <w:sz w:val="18"/>
          <w:szCs w:val="18"/>
        </w:rPr>
        <w:t>发生以下情形时，中国结算及其委托的开户代理机构可以对投资者相关证券账户采取限制新开户、限制证券买入或卖出、限制转托管或转指定、不予办理新业务等限制使用措施，由此产生的相应经济损失和法律责任由投资者本人承担：（1）投资者未按要求进行关联关系确认；（2）投资者未及时按照有关规定变更或补充证券账户信息；（3）因投资者身份由境内居民变更为境外居民等情形而不再符合有关开户条件；（4）投资者相关证券账户被认定为不合格账户；（5）投资者存在出借或借用证券账户行为的；（6）法律法规、行政规章、中国证监会及中国结算规定的其他情形。</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9</w:t>
      </w:r>
      <w:r>
        <w:rPr>
          <w:rFonts w:hint="eastAsia" w:ascii="仿宋_GB2312" w:eastAsia="仿宋_GB2312"/>
          <w:sz w:val="18"/>
          <w:szCs w:val="18"/>
          <w:lang w:val="en-US" w:eastAsia="zh-CN"/>
        </w:rPr>
        <w:t xml:space="preserve">. </w:t>
      </w:r>
      <w:r>
        <w:rPr>
          <w:rFonts w:hint="eastAsia" w:ascii="仿宋_GB2312" w:eastAsia="仿宋_GB2312"/>
          <w:sz w:val="18"/>
          <w:szCs w:val="18"/>
        </w:rPr>
        <w:t>投资者申请注销证券账户时，应当确保满足注销条件，并不得使用注销账户申报交易。证券账户注销后不可恢复使用。对投资者违反注销规定而因此产生的相应经济损失和法律责任由投资者本人承担。</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10</w:t>
      </w:r>
      <w:r>
        <w:rPr>
          <w:rFonts w:hint="eastAsia" w:ascii="仿宋_GB2312" w:eastAsia="仿宋_GB2312"/>
          <w:sz w:val="18"/>
          <w:szCs w:val="18"/>
          <w:lang w:val="en-US" w:eastAsia="zh-CN"/>
        </w:rPr>
        <w:t xml:space="preserve">. </w:t>
      </w:r>
      <w:r>
        <w:rPr>
          <w:rFonts w:hint="eastAsia" w:ascii="仿宋_GB2312" w:eastAsia="仿宋_GB2312"/>
          <w:sz w:val="18"/>
          <w:szCs w:val="18"/>
        </w:rPr>
        <w:t>发生以下情形时，投资者、证券资产合法继承人或承继人等相关当事人应当按要求及时注销证券账户，未按要求注销的，中国结算及其委托的开户代理机构可以对投资者相关证券账户予以注销，由此产生的相应经济损失和法律责任由投资者、证券资产合法继承人或承继人等承担：（1）自然人投资者死亡、机构投资者主体资格丧失、产品到期或被终止的；（2）不合格账户无法规范为合格账户的；（3）因投资者身份由境内居民变更为境外居民等情形而不再符合开户条件的；（4）连续 10 年（含）以上未使用的；（5）法律法规、行政规章、中国证监会及中国结算规定的其他情形。</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11</w:t>
      </w:r>
      <w:r>
        <w:rPr>
          <w:rFonts w:hint="eastAsia" w:ascii="仿宋_GB2312" w:eastAsia="仿宋_GB2312"/>
          <w:sz w:val="18"/>
          <w:szCs w:val="18"/>
          <w:lang w:val="en-US" w:eastAsia="zh-CN"/>
        </w:rPr>
        <w:t xml:space="preserve">. </w:t>
      </w:r>
      <w:r>
        <w:rPr>
          <w:rFonts w:hint="eastAsia" w:ascii="仿宋_GB2312" w:eastAsia="仿宋_GB2312"/>
          <w:sz w:val="18"/>
          <w:szCs w:val="18"/>
        </w:rPr>
        <w:t>中国结算及其委托的开户代理机构对投资者开户及实名制核查材料负有保密责任，不得违规对外提供。</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12</w:t>
      </w:r>
      <w:r>
        <w:rPr>
          <w:rFonts w:hint="eastAsia" w:ascii="仿宋_GB2312" w:eastAsia="仿宋_GB2312"/>
          <w:sz w:val="18"/>
          <w:szCs w:val="18"/>
          <w:lang w:val="en-US" w:eastAsia="zh-CN"/>
        </w:rPr>
        <w:t xml:space="preserve">. </w:t>
      </w:r>
      <w:r>
        <w:rPr>
          <w:rFonts w:hint="eastAsia" w:ascii="仿宋_GB2312" w:eastAsia="仿宋_GB2312"/>
          <w:sz w:val="18"/>
          <w:szCs w:val="18"/>
        </w:rPr>
        <w:t>因不可抗力而引起的业务办理错误，中国结算及其委托的开户代理机构不承担任何责任。</w:t>
      </w:r>
    </w:p>
    <w:p>
      <w:pPr>
        <w:spacing w:line="320" w:lineRule="exact"/>
        <w:ind w:left="-19" w:leftChars="-9" w:right="-103" w:rightChars="-49" w:firstLine="358" w:firstLineChars="199"/>
        <w:rPr>
          <w:rFonts w:hint="eastAsia" w:ascii="仿宋_GB2312" w:eastAsia="仿宋_GB2312"/>
          <w:sz w:val="18"/>
          <w:szCs w:val="18"/>
        </w:rPr>
      </w:pPr>
      <w:r>
        <w:rPr>
          <w:rFonts w:hint="eastAsia" w:ascii="仿宋_GB2312" w:eastAsia="仿宋_GB2312"/>
          <w:sz w:val="18"/>
          <w:szCs w:val="18"/>
        </w:rPr>
        <w:t>13</w:t>
      </w:r>
      <w:r>
        <w:rPr>
          <w:rFonts w:hint="eastAsia" w:ascii="仿宋_GB2312" w:eastAsia="仿宋_GB2312"/>
          <w:sz w:val="18"/>
          <w:szCs w:val="18"/>
          <w:lang w:val="en-US" w:eastAsia="zh-CN"/>
        </w:rPr>
        <w:t xml:space="preserve">. </w:t>
      </w:r>
      <w:r>
        <w:rPr>
          <w:rFonts w:hint="eastAsia" w:ascii="仿宋_GB2312" w:eastAsia="仿宋_GB2312"/>
          <w:sz w:val="18"/>
          <w:szCs w:val="18"/>
        </w:rPr>
        <w:t>中国结算修订账户业务规则及本须知时，应当公告提示，无须知会申请人和证券账户持有人。申请人和证券账户持有人应当按照修订后的业务规则及须知执行。</w:t>
      </w:r>
    </w:p>
    <w:p>
      <w:pPr>
        <w:spacing w:line="320" w:lineRule="exact"/>
        <w:ind w:left="-19" w:leftChars="-9" w:right="-103" w:rightChars="-49" w:firstLine="358" w:firstLineChars="199"/>
        <w:rPr>
          <w:rFonts w:hint="eastAsia" w:ascii="仿宋_GB2312" w:eastAsia="仿宋_GB2312"/>
          <w:sz w:val="22"/>
        </w:rPr>
        <w:sectPr>
          <w:footerReference r:id="rId4" w:type="default"/>
          <w:pgSz w:w="11906" w:h="16838"/>
          <w:pgMar w:top="227" w:right="1390" w:bottom="227" w:left="1276" w:header="0" w:footer="0" w:gutter="0"/>
          <w:cols w:space="0" w:num="1"/>
          <w:docGrid w:type="lines" w:linePitch="435" w:charSpace="0"/>
        </w:sectPr>
      </w:pPr>
      <w:r>
        <w:rPr>
          <w:rFonts w:hint="eastAsia" w:ascii="仿宋_GB2312" w:eastAsia="仿宋_GB2312"/>
          <w:sz w:val="18"/>
          <w:szCs w:val="18"/>
        </w:rPr>
        <w:t>1</w:t>
      </w:r>
      <w:r>
        <w:rPr>
          <w:rFonts w:hint="eastAsia" w:ascii="仿宋_GB2312" w:eastAsia="仿宋_GB2312"/>
          <w:sz w:val="18"/>
          <w:szCs w:val="18"/>
          <w:lang w:val="en-US" w:eastAsia="zh-CN"/>
        </w:rPr>
        <w:t>4</w:t>
      </w:r>
      <w:r>
        <w:rPr>
          <w:rFonts w:hint="eastAsia" w:ascii="仿宋_GB2312" w:eastAsia="仿宋_GB2312"/>
          <w:sz w:val="18"/>
          <w:szCs w:val="18"/>
        </w:rPr>
        <w:t>.</w:t>
      </w:r>
      <w:r>
        <w:rPr>
          <w:rFonts w:hint="eastAsia" w:ascii="仿宋_GB2312" w:eastAsia="仿宋_GB2312"/>
          <w:sz w:val="18"/>
          <w:szCs w:val="18"/>
          <w:lang w:val="en-US" w:eastAsia="zh-CN"/>
        </w:rPr>
        <w:t xml:space="preserve"> </w:t>
      </w:r>
      <w:r>
        <w:rPr>
          <w:rFonts w:hint="eastAsia" w:ascii="仿宋_GB2312" w:eastAsia="仿宋_GB2312"/>
          <w:sz w:val="18"/>
          <w:szCs w:val="18"/>
          <w:lang w:eastAsia="zh-Hans"/>
        </w:rPr>
        <w:t>中国结算是根据《中华人民共和国证券法》《证券登记结算管理办法》履行证券登记、存管与结算等法定职能的证券登记结算机构。为履行法定职责、开展证券登记结算业务之需要，中国结算将根据相关法律法规、业务规则和监管部门的要求，处理申请人和证券账户持有人在证券登记结算业务过程中提供和产生的个人信息。中国结算在如下情形向其他主体提供的相关信息中可能包含个人信息：（1）向中国证监会或其授权单位提供证券登记结算信息；（2）向证券发行人提供证券持有人名册信息；（3）根据司法机关、监察机关等有权机关要求向其提供投资者证券账户信息。中国结算将在为实现上述处理目的所必要的最小范围内收集和使用个人信息。在业务开展过程中，中国结算将严格遵循《中华人民共和国网络安全法》《中华人民共和国数据安全法》《中华人民共和国个人信息保护法》等数据保护相关的法律法规和标准指引，采取合理可行的措施保护个人信息安全。相关个人信息主体对于中国结算处理个人信息有任何问题、意见或建议，请拨打业务咨询电话：4008-058-058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162</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6FlQ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PrK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IehZUOgIAAHEEAAAOAAAAAAAAAAEAIAAAAB8BAABkcnMvZTJvRG9j&#10;LnhtbFBLBQYAAAAABgAGAFkBAADL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162</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wordWrap w:val="0"/>
      <w:snapToGrid w:val="0"/>
      <w:jc w:val="right"/>
      <w:rPr>
        <w:rFonts w:ascii="Times New Roman" w:hAnsi="Times New Roman" w:eastAsia="宋体" w:cs="Times New Roman"/>
        <w:kern w:val="2"/>
        <w:sz w:val="2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156</w:t>
                          </w:r>
                          <w:r>
                            <w:rPr>
                              <w:rFonts w:hint="eastAsia"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hint="eastAsia" w:ascii="Times New Roman" w:hAnsi="Times New Roman" w:eastAsia="宋体" w:cs="Times New Roman"/>
                        <w:kern w:val="2"/>
                        <w:sz w:val="18"/>
                        <w:szCs w:val="18"/>
                        <w:lang w:val="en-US" w:eastAsia="zh-CN" w:bidi="ar-SA"/>
                      </w:rPr>
                      <w:fldChar w:fldCharType="begin"/>
                    </w:r>
                    <w:r>
                      <w:rPr>
                        <w:rFonts w:hint="eastAsia" w:ascii="Times New Roman" w:hAnsi="Times New Roman" w:eastAsia="宋体" w:cs="Times New Roman"/>
                        <w:kern w:val="2"/>
                        <w:sz w:val="18"/>
                        <w:szCs w:val="18"/>
                        <w:lang w:val="en-US" w:eastAsia="zh-CN" w:bidi="ar-SA"/>
                      </w:rPr>
                      <w:instrText xml:space="preserve"> PAGE  \* MERGEFORMAT </w:instrText>
                    </w:r>
                    <w:r>
                      <w:rPr>
                        <w:rFonts w:hint="eastAsia"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156</w:t>
                    </w:r>
                    <w:r>
                      <w:rPr>
                        <w:rFonts w:hint="eastAsia"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tabs>
        <w:tab w:val="center" w:pos="4153"/>
        <w:tab w:val="right" w:pos="8306"/>
      </w:tabs>
      <w:snapToGrid w:val="0"/>
      <w:jc w:val="right"/>
      <w:rPr>
        <w:rFonts w:ascii="Times New Roman" w:hAnsi="Times New Roman" w:eastAsia="宋体"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86E2C"/>
    <w:rsid w:val="210F533A"/>
    <w:rsid w:val="4E286E2C"/>
    <w:rsid w:val="748C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2674</Words>
  <Characters>2705</Characters>
  <Lines>0</Lines>
  <Paragraphs>0</Paragraphs>
  <TotalTime>1</TotalTime>
  <ScaleCrop>false</ScaleCrop>
  <LinksUpToDate>false</LinksUpToDate>
  <CharactersWithSpaces>3210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2022-12-14T05:32:00Z</dcterms:created>
  <dc:creator>钟丽华</dc:creator>
  <cp:lastModifiedBy>张英勇</cp:lastModifiedBy>
  <dcterms:modified xsi:type="dcterms:W3CDTF">2023-06-17T12:30:44Z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ADE3A960F3744DA3A213975314236172_13</vt:lpwstr>
  </property>
</Properties>
</file>